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FE0C67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86049" w:rsidRPr="00594D5C">
              <w:rPr>
                <w:rFonts w:asciiTheme="minorHAnsi" w:hAnsiTheme="minorHAnsi"/>
                <w:noProof/>
                <w:w w:val="90"/>
              </w:rPr>
              <w:t>23-8266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820FFEF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86049" w:rsidRPr="00594D5C">
              <w:rPr>
                <w:b/>
                <w:noProof/>
                <w:spacing w:val="2"/>
                <w:sz w:val="28"/>
              </w:rPr>
              <w:t>厚別融雪槽運転管理業務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556AF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86049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67A1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2023-08-24T02:41:00Z</dcterms:modified>
</cp:coreProperties>
</file>