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7C7D0E04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16291F" w:rsidRPr="00EF1305">
              <w:rPr>
                <w:rFonts w:asciiTheme="minorHAnsi" w:hAnsiTheme="minorHAnsi"/>
                <w:noProof/>
                <w:w w:val="90"/>
              </w:rPr>
              <w:t>23-8241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BF99CA9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16291F" w:rsidRPr="00EF1305">
              <w:rPr>
                <w:b/>
                <w:noProof/>
                <w:spacing w:val="2"/>
                <w:sz w:val="28"/>
              </w:rPr>
              <w:t>令和５年度　下水熱利用に関する基本検討業務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291F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73387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2023-08-22T05:08:00Z</dcterms:modified>
</cp:coreProperties>
</file>