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129762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4C1C2B" w:rsidRPr="00970437">
              <w:rPr>
                <w:rFonts w:asciiTheme="minorHAnsi" w:hAnsiTheme="minorHAnsi"/>
                <w:noProof/>
                <w:w w:val="90"/>
              </w:rPr>
              <w:t>23</w:t>
            </w:r>
            <w:r w:rsidR="004C1C2B" w:rsidRPr="00970437">
              <w:rPr>
                <w:rFonts w:asciiTheme="minorHAnsi" w:hAnsiTheme="minorHAnsi"/>
                <w:noProof/>
                <w:w w:val="90"/>
              </w:rPr>
              <w:t>－</w:t>
            </w:r>
            <w:r w:rsidR="004C1C2B" w:rsidRPr="00970437">
              <w:rPr>
                <w:rFonts w:asciiTheme="minorHAnsi" w:hAnsiTheme="minorHAnsi"/>
                <w:noProof/>
                <w:w w:val="90"/>
              </w:rPr>
              <w:t>5015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51920451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4C1C2B" w:rsidRPr="00970437">
              <w:rPr>
                <w:b/>
                <w:noProof/>
                <w:spacing w:val="6"/>
                <w:sz w:val="28"/>
              </w:rPr>
              <w:t>無機酸分解装置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47250985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令和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5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年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6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月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16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(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金</w:t>
            </w:r>
            <w:r w:rsidR="004C1C2B" w:rsidRPr="00970437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16"/>
    <w:odso>
      <w:udl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C1C2B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2023-05-30T04:11:00Z</cp:lastPrinted>
  <dcterms:created xsi:type="dcterms:W3CDTF">2021-07-21T01:00:00Z</dcterms:created>
  <dcterms:modified xsi:type="dcterms:W3CDTF">2023-05-30T04:11:00Z</dcterms:modified>
</cp:coreProperties>
</file>