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C0AD3">
        <w:rPr>
          <w:rFonts w:asciiTheme="minorEastAsia" w:hAnsiTheme="minorEastAsia" w:hint="eastAsia"/>
          <w:spacing w:val="22"/>
          <w:kern w:val="0"/>
          <w:sz w:val="24"/>
          <w:szCs w:val="24"/>
          <w:fitText w:val="1095" w:id="210957056"/>
        </w:rPr>
        <w:t xml:space="preserve">住　　</w:t>
      </w:r>
      <w:r w:rsidRPr="00BC0AD3">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C0AD3">
        <w:rPr>
          <w:rFonts w:asciiTheme="minorEastAsia" w:hAnsiTheme="minorEastAsia" w:hint="eastAsia"/>
          <w:w w:val="76"/>
          <w:kern w:val="0"/>
          <w:sz w:val="24"/>
          <w:szCs w:val="24"/>
          <w:fitText w:val="1095" w:id="210957057"/>
        </w:rPr>
        <w:t>商号又は名称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C0AD3">
        <w:rPr>
          <w:rFonts w:asciiTheme="minorEastAsia" w:hAnsiTheme="minorEastAsia" w:hint="eastAsia"/>
          <w:w w:val="91"/>
          <w:kern w:val="0"/>
          <w:sz w:val="24"/>
          <w:szCs w:val="24"/>
          <w:fitText w:val="1095" w:id="210957058"/>
        </w:rPr>
        <w:t>代表者氏</w:t>
      </w:r>
      <w:r w:rsidRPr="00BC0AD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61F61B2E"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F0A10" w:rsidRPr="00386CD7">
        <w:rPr>
          <w:rFonts w:asciiTheme="minorEastAsia" w:hAnsiTheme="minorEastAsia" w:cs="Times New Roman"/>
          <w:b/>
          <w:noProof/>
          <w:spacing w:val="10"/>
          <w:sz w:val="24"/>
          <w:szCs w:val="24"/>
          <w:u w:val="single"/>
        </w:rPr>
        <w:t>令和５年度　軟弱地盤地区における管路改築に関する基本検討業務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3ED0030A"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Pr="008E489F">
              <w:rPr>
                <w:rFonts w:hint="eastAsia"/>
                <w:szCs w:val="21"/>
              </w:rPr>
              <w:t>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0A10"/>
    <w:rsid w:val="0030062E"/>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0AD3"/>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47</cp:revision>
  <cp:lastPrinted>2020-04-13T13:29:00Z</cp:lastPrinted>
  <dcterms:created xsi:type="dcterms:W3CDTF">2020-06-08T10:08:00Z</dcterms:created>
  <dcterms:modified xsi:type="dcterms:W3CDTF">2023-07-25T00:05:00Z</dcterms:modified>
</cp:coreProperties>
</file>