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158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E3D8E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E3D8E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C82BB3B" w14:textId="4727CD8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59409B" w:rsidRPr="00195156">
        <w:rPr>
          <w:rFonts w:asciiTheme="majorEastAsia" w:eastAsiaTheme="majorEastAsia" w:hAnsiTheme="majorEastAsia"/>
          <w:noProof/>
          <w:spacing w:val="20"/>
          <w:sz w:val="22"/>
          <w:szCs w:val="24"/>
        </w:rPr>
        <w:t>伏古川融雪管清掃業務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1E55ADC3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57F7D7D2" w14:textId="77777777" w:rsidR="002666B5" w:rsidRPr="00474698" w:rsidRDefault="002666B5" w:rsidP="002666B5">
      <w:pPr>
        <w:rPr>
          <w:sz w:val="24"/>
        </w:rPr>
      </w:pPr>
    </w:p>
    <w:p w14:paraId="5A1F8627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B5DAAE2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066A7178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C8FC044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71CFC8F7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63718361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14CA13EE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76B5652" w14:textId="67BD1C69" w:rsidR="002666B5" w:rsidRPr="00747D6F" w:rsidRDefault="002A7338" w:rsidP="002A7338">
      <w:pPr>
        <w:pStyle w:val="aa"/>
        <w:numPr>
          <w:ilvl w:val="0"/>
          <w:numId w:val="1"/>
        </w:numPr>
        <w:spacing w:afterLines="50" w:after="146" w:line="360" w:lineRule="exact"/>
        <w:ind w:leftChars="0"/>
        <w:rPr>
          <w:rFonts w:asciiTheme="majorEastAsia" w:eastAsiaTheme="majorEastAsia" w:hAnsiTheme="majorEastAsia"/>
          <w:spacing w:val="4"/>
          <w:sz w:val="24"/>
          <w:szCs w:val="24"/>
        </w:rPr>
      </w:pPr>
      <w:r w:rsidRPr="00620FF7">
        <w:rPr>
          <w:rFonts w:asciiTheme="majorEastAsia" w:eastAsiaTheme="majorEastAsia" w:hAnsiTheme="majorEastAsia" w:hint="eastAsia"/>
          <w:spacing w:val="6"/>
          <w:sz w:val="24"/>
          <w:szCs w:val="24"/>
        </w:rPr>
        <w:t>本市が発注した</w:t>
      </w:r>
      <w:r w:rsidR="003111B3">
        <w:rPr>
          <w:rFonts w:asciiTheme="majorEastAsia" w:eastAsiaTheme="majorEastAsia" w:hAnsiTheme="majorEastAsia" w:hint="eastAsia"/>
          <w:spacing w:val="6"/>
          <w:sz w:val="24"/>
          <w:szCs w:val="24"/>
        </w:rPr>
        <w:t>融雪</w:t>
      </w:r>
      <w:r w:rsidRPr="00620FF7">
        <w:rPr>
          <w:rFonts w:asciiTheme="majorEastAsia" w:eastAsiaTheme="majorEastAsia" w:hAnsiTheme="majorEastAsia" w:hint="eastAsia"/>
          <w:spacing w:val="6"/>
          <w:sz w:val="24"/>
          <w:szCs w:val="24"/>
        </w:rPr>
        <w:t>施設清掃業務又は下水道管路維持管理業務の履行実績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8D0C763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5BDB5EDB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9D2D3F3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7819C354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0F67543F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0A17A99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0E1D7BAE" w14:textId="77777777" w:rsidTr="002666B5">
        <w:trPr>
          <w:trHeight w:val="2533"/>
        </w:trPr>
        <w:tc>
          <w:tcPr>
            <w:tcW w:w="3715" w:type="dxa"/>
          </w:tcPr>
          <w:p w14:paraId="0C7E052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599830A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3E8FA38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7814D9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268B0BCD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3F507ECE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1C1E89B2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A953014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86254DF" w14:textId="2BB04CD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D23644">
        <w:rPr>
          <w:rFonts w:asciiTheme="minorEastAsia" w:hAnsiTheme="minorEastAsia" w:hint="eastAsia"/>
          <w:sz w:val="22"/>
        </w:rPr>
        <w:t>25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F5EAE2D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E4CD2E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DEB4" w14:textId="77777777" w:rsidR="00C83516" w:rsidRDefault="00C83516" w:rsidP="0055673E">
      <w:r>
        <w:separator/>
      </w:r>
    </w:p>
  </w:endnote>
  <w:endnote w:type="continuationSeparator" w:id="0">
    <w:p w14:paraId="5B0B2906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FEFAC" w14:textId="77777777" w:rsidR="00C83516" w:rsidRDefault="00C83516" w:rsidP="0055673E">
      <w:r>
        <w:separator/>
      </w:r>
    </w:p>
  </w:footnote>
  <w:footnote w:type="continuationSeparator" w:id="0">
    <w:p w14:paraId="7392F434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C2CE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A7338"/>
    <w:rsid w:val="002B088E"/>
    <w:rsid w:val="002B4985"/>
    <w:rsid w:val="002C0094"/>
    <w:rsid w:val="002C0613"/>
    <w:rsid w:val="002C694A"/>
    <w:rsid w:val="002E0698"/>
    <w:rsid w:val="002E1D49"/>
    <w:rsid w:val="002E30EB"/>
    <w:rsid w:val="002E3D8E"/>
    <w:rsid w:val="002E5AF8"/>
    <w:rsid w:val="002F32D9"/>
    <w:rsid w:val="00304C8F"/>
    <w:rsid w:val="003111B3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9409B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47D6F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C2C7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596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313F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2B2B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5DFD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644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106E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56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2023-01-17T10:03:00Z</dcterms:created>
  <dcterms:modified xsi:type="dcterms:W3CDTF">2024-01-23T06:15:00Z</dcterms:modified>
</cp:coreProperties>
</file>