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7539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58510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58510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0EEDE47" w14:textId="73F6DA38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BF3F13" w:rsidRPr="000161C5">
        <w:rPr>
          <w:rFonts w:asciiTheme="majorEastAsia" w:eastAsiaTheme="majorEastAsia" w:hAnsiTheme="majorEastAsia"/>
          <w:noProof/>
          <w:spacing w:val="20"/>
          <w:sz w:val="22"/>
          <w:szCs w:val="24"/>
        </w:rPr>
        <w:t>高速トナー複合機保守点検業務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76D22A13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77A50466" w14:textId="77777777" w:rsidR="002666B5" w:rsidRPr="00602D75" w:rsidRDefault="002666B5" w:rsidP="002666B5">
      <w:pPr>
        <w:rPr>
          <w:sz w:val="24"/>
        </w:rPr>
      </w:pPr>
    </w:p>
    <w:p w14:paraId="10A6B3AB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7ABB008C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66476F46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D84CD8F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4ACECDD3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3110673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F3152E6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2463BC3" w14:textId="771D62D2" w:rsidR="002666B5" w:rsidRPr="008E79B1" w:rsidRDefault="00585102" w:rsidP="00602D75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国又は地方公共団体が発注した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複合機</w:t>
      </w:r>
      <w:r w:rsidR="00F61727" w:rsidRPr="00F61727">
        <w:rPr>
          <w:rFonts w:asciiTheme="majorEastAsia" w:eastAsiaTheme="majorEastAsia" w:hAnsiTheme="majorEastAsia" w:hint="eastAsia"/>
          <w:spacing w:val="6"/>
          <w:sz w:val="24"/>
          <w:szCs w:val="24"/>
        </w:rPr>
        <w:t>の保守点検業務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6469EB25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B6F8B9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314A30D0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63F6E36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A73CE8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57C6103D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C04B65D" w14:textId="77777777" w:rsidTr="002666B5">
        <w:trPr>
          <w:trHeight w:val="2533"/>
        </w:trPr>
        <w:tc>
          <w:tcPr>
            <w:tcW w:w="3715" w:type="dxa"/>
          </w:tcPr>
          <w:p w14:paraId="4E6ED55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0CFC325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224207A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EFEBF3C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DFB559D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E102267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BD4EBD1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267AF8E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EC6B387" w14:textId="6DB9DB88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2084F">
        <w:rPr>
          <w:rFonts w:asciiTheme="minorEastAsia" w:hAnsiTheme="minorEastAsia" w:hint="eastAsia"/>
          <w:sz w:val="22"/>
        </w:rPr>
        <w:t>30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67E20CD2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6612B8C4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297F" w14:textId="77777777" w:rsidR="006966B0" w:rsidRDefault="006966B0" w:rsidP="0055673E">
      <w:r>
        <w:separator/>
      </w:r>
    </w:p>
  </w:endnote>
  <w:endnote w:type="continuationSeparator" w:id="0">
    <w:p w14:paraId="3DBDB0BF" w14:textId="77777777" w:rsidR="006966B0" w:rsidRDefault="006966B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5E41" w14:textId="77777777" w:rsidR="006966B0" w:rsidRDefault="006966B0" w:rsidP="0055673E">
      <w:r>
        <w:separator/>
      </w:r>
    </w:p>
  </w:footnote>
  <w:footnote w:type="continuationSeparator" w:id="0">
    <w:p w14:paraId="137E14FC" w14:textId="77777777" w:rsidR="006966B0" w:rsidRDefault="006966B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EC52" w14:textId="77777777" w:rsidR="006966B0" w:rsidRPr="00CE0687" w:rsidRDefault="006966B0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092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54E2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0BFC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02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2D75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966B0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96D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130A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2944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3F13"/>
    <w:rsid w:val="00BF6899"/>
    <w:rsid w:val="00C034F4"/>
    <w:rsid w:val="00C038FD"/>
    <w:rsid w:val="00C07F8F"/>
    <w:rsid w:val="00C115C1"/>
    <w:rsid w:val="00C12BA5"/>
    <w:rsid w:val="00C131FD"/>
    <w:rsid w:val="00C17850"/>
    <w:rsid w:val="00C2084F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172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13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2023-08-03T10:36:00Z</dcterms:modified>
</cp:coreProperties>
</file>