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69751952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C6A6B" w:rsidRPr="00DF4DBF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軟弱地盤地区における管路改築に関する基本検討業務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37A460F8" w:rsidR="002666B5" w:rsidRPr="008E79B1" w:rsidRDefault="00EE3533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E353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下水道管路施設の改築計画に係る検討業務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A6B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353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2023-07-25T00:05:00Z</dcterms:modified>
</cp:coreProperties>
</file>