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4FC5FEE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60AAF" w:rsidRPr="00C75A05">
              <w:rPr>
                <w:b/>
                <w:noProof/>
                <w:sz w:val="28"/>
              </w:rPr>
              <w:t>令和５年度　下水道管流量調査業務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0AAF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82929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2023-11-29T02:14:00Z</cp:lastPrinted>
  <dcterms:created xsi:type="dcterms:W3CDTF">2020-04-03T06:42:00Z</dcterms:created>
  <dcterms:modified xsi:type="dcterms:W3CDTF">2023-11-29T02:14:00Z</dcterms:modified>
</cp:coreProperties>
</file>