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F3911" w:rsidRPr="00F5041E">
              <w:rPr>
                <w:rFonts w:asciiTheme="minorHAnsi" w:hAnsiTheme="minorHAnsi"/>
                <w:noProof/>
                <w:w w:val="90"/>
              </w:rPr>
              <w:t>22</w:t>
            </w:r>
            <w:r w:rsidR="007F3911" w:rsidRPr="00F5041E">
              <w:rPr>
                <w:rFonts w:asciiTheme="minorHAnsi" w:hAnsiTheme="minorHAnsi"/>
                <w:noProof/>
                <w:w w:val="90"/>
              </w:rPr>
              <w:t>－</w:t>
            </w:r>
            <w:r w:rsidR="007F3911" w:rsidRPr="00F5041E">
              <w:rPr>
                <w:rFonts w:asciiTheme="minorHAnsi" w:hAnsiTheme="minorHAnsi"/>
                <w:noProof/>
                <w:w w:val="90"/>
              </w:rPr>
              <w:t>8331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F3911" w:rsidRPr="00F5041E">
              <w:rPr>
                <w:b/>
                <w:noProof/>
                <w:spacing w:val="6"/>
                <w:sz w:val="28"/>
              </w:rPr>
              <w:t>下水道河川局庁舎駐車場等除雪業務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令和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4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年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11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月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9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(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水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令和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4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年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11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月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2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(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水</w:t>
            </w:r>
            <w:r w:rsidR="007F3911" w:rsidRPr="00F5041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4A54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546ED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3911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1EDB-EAEC-464A-9CDA-DBC8E0EC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2022-10-25T07:56:00Z</cp:lastPrinted>
  <dcterms:created xsi:type="dcterms:W3CDTF">2022-10-25T07:49:00Z</dcterms:created>
  <dcterms:modified xsi:type="dcterms:W3CDTF">2022-10-25T07:56:00Z</dcterms:modified>
</cp:coreProperties>
</file>