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76155" w:rsidRPr="00FA3BDB">
              <w:rPr>
                <w:rFonts w:asciiTheme="minorHAnsi" w:hAnsiTheme="minorHAnsi"/>
                <w:noProof/>
                <w:w w:val="90"/>
              </w:rPr>
              <w:t>22</w:t>
            </w:r>
            <w:r w:rsidR="00776155" w:rsidRPr="00FA3BDB">
              <w:rPr>
                <w:rFonts w:asciiTheme="minorHAnsi" w:hAnsiTheme="minorHAnsi"/>
                <w:noProof/>
                <w:w w:val="90"/>
              </w:rPr>
              <w:t>－</w:t>
            </w:r>
            <w:r w:rsidR="00776155" w:rsidRPr="00FA3BDB">
              <w:rPr>
                <w:rFonts w:asciiTheme="minorHAnsi" w:hAnsiTheme="minorHAnsi"/>
                <w:noProof/>
                <w:w w:val="90"/>
              </w:rPr>
              <w:t>8286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76155" w:rsidRPr="00FA3BDB">
              <w:rPr>
                <w:b/>
                <w:noProof/>
                <w:spacing w:val="6"/>
                <w:sz w:val="28"/>
              </w:rPr>
              <w:t>豊平川水再生プラザほか３施設構内除雪業務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令和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4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年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10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月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26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(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水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令和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4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年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10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月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14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(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金</w:t>
            </w:r>
            <w:r w:rsidR="00776155" w:rsidRPr="00FA3BD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76155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03F5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7638-43A2-40ED-B85C-4C3FC1C4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2022-09-29T02:35:00Z</cp:lastPrinted>
  <dcterms:created xsi:type="dcterms:W3CDTF">2020-11-10T06:44:00Z</dcterms:created>
  <dcterms:modified xsi:type="dcterms:W3CDTF">2022-10-03T06:29:00Z</dcterms:modified>
</cp:coreProperties>
</file>