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44C51" w:rsidRPr="00521696">
        <w:rPr>
          <w:rFonts w:asciiTheme="minorEastAsia" w:hAnsiTheme="minorEastAsia" w:cs="Times New Roman"/>
          <w:b/>
          <w:noProof/>
          <w:spacing w:val="10"/>
          <w:sz w:val="24"/>
          <w:szCs w:val="24"/>
          <w:u w:val="single"/>
        </w:rPr>
        <w:t>豊平川水再生プラザ既存電気設備調査業務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554528">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rsidTr="00554528">
        <w:trPr>
          <w:trHeight w:val="680"/>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5946" w:type="dxa"/>
            <w:vAlign w:val="center"/>
          </w:tcPr>
          <w:p w:rsidR="00FD13A3" w:rsidRPr="00CB4344" w:rsidRDefault="00FD13A3" w:rsidP="00FD13A3">
            <w:pPr>
              <w:snapToGrid w:val="0"/>
              <w:rPr>
                <w:szCs w:val="21"/>
              </w:rPr>
            </w:pPr>
            <w:r w:rsidRPr="00CB4344">
              <w:rPr>
                <w:rFonts w:hint="eastAsia"/>
                <w:szCs w:val="21"/>
              </w:rPr>
              <w:t>建設コンサルタント登録制度において</w:t>
            </w:r>
            <w:r w:rsidR="00554528">
              <w:rPr>
                <w:rFonts w:hAnsi="ＭＳ 明朝" w:hint="eastAsia"/>
              </w:rPr>
              <w:t>「下水道部門</w:t>
            </w:r>
            <w:r w:rsidR="000D744B" w:rsidRPr="00E62002">
              <w:rPr>
                <w:rFonts w:hAnsi="ＭＳ 明朝" w:hint="eastAsia"/>
              </w:rPr>
              <w:t>」</w:t>
            </w:r>
            <w:r w:rsidRPr="00CB4344">
              <w:rPr>
                <w:rFonts w:hint="eastAsia"/>
                <w:szCs w:val="21"/>
              </w:rPr>
              <w:t>の登録を受けていることを証する書類</w:t>
            </w:r>
            <w:r>
              <w:rPr>
                <w:rFonts w:hint="eastAsia"/>
                <w:szCs w:val="21"/>
              </w:rPr>
              <w:t>の写し</w:t>
            </w:r>
          </w:p>
        </w:tc>
        <w:tc>
          <w:tcPr>
            <w:tcW w:w="2048" w:type="dxa"/>
            <w:vAlign w:val="center"/>
          </w:tcPr>
          <w:p w:rsidR="00FD13A3" w:rsidRPr="00554528" w:rsidRDefault="00554528"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rsidTr="00554528">
        <w:trPr>
          <w:trHeight w:val="567"/>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946"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554528">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554528">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4C51"/>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4528"/>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15</cp:revision>
  <cp:lastPrinted>2020-04-13T13:29:00Z</cp:lastPrinted>
  <dcterms:created xsi:type="dcterms:W3CDTF">2021-07-20T06:02:00Z</dcterms:created>
  <dcterms:modified xsi:type="dcterms:W3CDTF">2022-06-21T04:11:00Z</dcterms:modified>
</cp:coreProperties>
</file>