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D07B5" w:rsidRPr="00CB78A4">
        <w:rPr>
          <w:rFonts w:asciiTheme="majorEastAsia" w:eastAsiaTheme="majorEastAsia" w:hAnsiTheme="majorEastAsia"/>
          <w:noProof/>
          <w:spacing w:val="20"/>
          <w:sz w:val="22"/>
          <w:szCs w:val="24"/>
        </w:rPr>
        <w:t>新川水再生プラザ計装設備点検業務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2F4BE3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計装設備点検業務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34BED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46B8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07B5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531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2022-08-02T05:15:00Z</dcterms:modified>
</cp:coreProperties>
</file>