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9D34B4" w:rsidRPr="00342B03">
              <w:rPr>
                <w:b/>
                <w:noProof/>
                <w:sz w:val="28"/>
              </w:rPr>
              <w:t>水再生プラザ等石綿含有煙突劣化調査業務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A275F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D78ED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D34B4"/>
    <w:rsid w:val="00A046F7"/>
    <w:rsid w:val="00A13741"/>
    <w:rsid w:val="00A15C6F"/>
    <w:rsid w:val="00A37437"/>
    <w:rsid w:val="00A45E0C"/>
    <w:rsid w:val="00A4722B"/>
    <w:rsid w:val="00AA1793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2B62A-6F8C-4A0E-9A54-3154B958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3</cp:revision>
  <cp:lastPrinted>2021-09-17T06:06:00Z</cp:lastPrinted>
  <dcterms:created xsi:type="dcterms:W3CDTF">2022-08-25T06:13:00Z</dcterms:created>
  <dcterms:modified xsi:type="dcterms:W3CDTF">2022-08-29T04:42:00Z</dcterms:modified>
</cp:coreProperties>
</file>