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1A53A7" w:rsidRPr="00D405BF">
              <w:rPr>
                <w:b/>
                <w:noProof/>
                <w:sz w:val="28"/>
              </w:rPr>
              <w:t>下水道河川局庁舎排水設備等修繕業務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A53A7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37C06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61178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4BA3-422E-4AFA-B79D-0968B3FA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4</cp:revision>
  <cp:lastPrinted>2022-08-23T10:34:00Z</cp:lastPrinted>
  <dcterms:created xsi:type="dcterms:W3CDTF">2022-08-09T05:33:00Z</dcterms:created>
  <dcterms:modified xsi:type="dcterms:W3CDTF">2022-08-23T10:34:00Z</dcterms:modified>
</cp:coreProperties>
</file>