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7C03A1" w:rsidRDefault="00F52A78" w:rsidP="00E27358">
            <w:pPr>
              <w:snapToGrid w:val="0"/>
              <w:ind w:right="119" w:firstLineChars="148" w:firstLine="326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:rsidR="00326E86" w:rsidRDefault="0005462C" w:rsidP="00E27358">
            <w:pPr>
              <w:snapToGrid w:val="0"/>
              <w:ind w:firstLineChars="100" w:firstLine="281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D12DB6" w:rsidRPr="00A81A41">
              <w:rPr>
                <w:b/>
                <w:noProof/>
                <w:sz w:val="28"/>
              </w:rPr>
              <w:t>厚別水再生プラザほか５施設内壁仕上塗材等石綿含有定性分析業務</w:t>
            </w:r>
            <w:r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E27358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271FD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C03A1"/>
    <w:rsid w:val="007E6B47"/>
    <w:rsid w:val="007F0E16"/>
    <w:rsid w:val="00800991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12DB6"/>
    <w:rsid w:val="00D61B64"/>
    <w:rsid w:val="00D65ADC"/>
    <w:rsid w:val="00D97639"/>
    <w:rsid w:val="00DA632C"/>
    <w:rsid w:val="00DA7A14"/>
    <w:rsid w:val="00E05055"/>
    <w:rsid w:val="00E23E80"/>
    <w:rsid w:val="00E27358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3568-5874-4DE6-8FD3-8D73CDBE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4</cp:revision>
  <cp:lastPrinted>2022-05-26T09:22:00Z</cp:lastPrinted>
  <dcterms:created xsi:type="dcterms:W3CDTF">2022-05-24T09:43:00Z</dcterms:created>
  <dcterms:modified xsi:type="dcterms:W3CDTF">2022-05-26T09:22:00Z</dcterms:modified>
</cp:coreProperties>
</file>