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847CC" w:rsidRPr="006F1463">
              <w:rPr>
                <w:b/>
                <w:noProof/>
                <w:sz w:val="28"/>
              </w:rPr>
              <w:t>下水道高速トナープリンタ保守点検業務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51BCF"/>
    <w:rsid w:val="007847CC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7124A"/>
    <w:rsid w:val="009935FB"/>
    <w:rsid w:val="0099634B"/>
    <w:rsid w:val="009F193C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5377"/>
    <w:rsid w:val="00B83FED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E33E-AA77-443B-A6A4-15DC00A8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4</cp:revision>
  <cp:lastPrinted>2022-01-27T06:38:00Z</cp:lastPrinted>
  <dcterms:created xsi:type="dcterms:W3CDTF">2021-12-07T07:41:00Z</dcterms:created>
  <dcterms:modified xsi:type="dcterms:W3CDTF">2022-01-27T06:38:00Z</dcterms:modified>
</cp:coreProperties>
</file>