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C76247">
              <w:rPr>
                <w:rFonts w:ascii="UD デジタル 教科書体 NP-R" w:eastAsia="UD デジタル 教科書体 NP-R"/>
                <w:szCs w:val="28"/>
              </w:rPr>
              <w:fldChar w:fldCharType="separate"/>
            </w:r>
            <w:r w:rsidR="00C76247" w:rsidRPr="005F0F9B">
              <w:rPr>
                <w:rFonts w:ascii="UD デジタル 教科書体 NP-R" w:eastAsia="UD デジタル 教科書体 NP-R"/>
                <w:noProof/>
                <w:szCs w:val="28"/>
              </w:rPr>
              <w:t>基本業務（「目視調査(24か所)」及び「報告書作成」）に係る委託費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C76247">
              <w:rPr>
                <w:rFonts w:hAnsi="ＭＳ 明朝"/>
                <w:b/>
                <w:spacing w:val="8"/>
                <w:sz w:val="28"/>
              </w:rPr>
              <w:fldChar w:fldCharType="separate"/>
            </w:r>
            <w:r w:rsidR="00C76247" w:rsidRPr="005F0F9B">
              <w:rPr>
                <w:rFonts w:hAnsi="ＭＳ 明朝"/>
                <w:b/>
                <w:noProof/>
                <w:spacing w:val="8"/>
                <w:sz w:val="28"/>
              </w:rPr>
              <w:t>水再生プラザ等保温材石綿含有調査業務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1AB"/>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58F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76247"/>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F91F-ADA3-4108-A6EC-7A330EBC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326</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32</cp:revision>
  <cp:lastPrinted>2020-04-16T13:06:00Z</cp:lastPrinted>
  <dcterms:created xsi:type="dcterms:W3CDTF">2020-04-03T11:56:00Z</dcterms:created>
  <dcterms:modified xsi:type="dcterms:W3CDTF">2022-11-14T02:29:00Z</dcterms:modified>
</cp:coreProperties>
</file>