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B345C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bookmarkStart w:id="0" w:name="_GoBack"/>
        <w:bookmarkEnd w:id="0"/>
        <w:tc>
          <w:tcPr>
            <w:tcW w:w="6521" w:type="dxa"/>
            <w:tcBorders>
              <w:top w:val="single" w:sz="4" w:space="0" w:color="auto"/>
              <w:left w:val="single" w:sz="4" w:space="0" w:color="auto"/>
              <w:bottom w:val="single" w:sz="4" w:space="0" w:color="auto"/>
            </w:tcBorders>
            <w:vAlign w:val="center"/>
          </w:tcPr>
          <w:p w:rsidR="00C442A1" w:rsidRPr="00167C95" w:rsidRDefault="00A05328" w:rsidP="00C85737">
            <w:pPr>
              <w:spacing w:line="320" w:lineRule="exact"/>
              <w:ind w:firstLineChars="600" w:firstLine="1584"/>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C85737" w:rsidRPr="00075D14">
              <w:rPr>
                <w:rFonts w:hAnsi="ＭＳ 明朝"/>
                <w:b/>
                <w:noProof/>
                <w:spacing w:val="8"/>
                <w:sz w:val="28"/>
              </w:rPr>
              <w:t>ＩＣＰ発光分光分析装置</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05CB"/>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5737"/>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17E8"/>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98C9-04B1-432F-9B37-CAE94C9B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2022-05-25T09:22:00Z</cp:lastPrinted>
  <dcterms:created xsi:type="dcterms:W3CDTF">2022-05-20T05:32:00Z</dcterms:created>
  <dcterms:modified xsi:type="dcterms:W3CDTF">2022-05-25T09:22:00Z</dcterms:modified>
</cp:coreProperties>
</file>