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BA" w:rsidRDefault="00A822BA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822BA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822B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A822BA" w:rsidRPr="00AA70DF" w:rsidRDefault="00A822B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Pr="000B1108">
        <w:rPr>
          <w:rFonts w:asciiTheme="majorEastAsia" w:eastAsiaTheme="majorEastAsia" w:hAnsiTheme="majorEastAsia"/>
          <w:noProof/>
          <w:spacing w:val="20"/>
          <w:sz w:val="22"/>
          <w:szCs w:val="24"/>
        </w:rPr>
        <w:t>豊平</w:t>
      </w:r>
      <w:r w:rsidR="00461E77">
        <w:rPr>
          <w:rFonts w:asciiTheme="majorEastAsia" w:eastAsiaTheme="majorEastAsia" w:hAnsiTheme="majorEastAsia" w:hint="eastAsia"/>
          <w:noProof/>
          <w:spacing w:val="20"/>
          <w:sz w:val="22"/>
          <w:szCs w:val="24"/>
        </w:rPr>
        <w:t>川</w:t>
      </w:r>
      <w:bookmarkStart w:id="0" w:name="_GoBack"/>
      <w:bookmarkEnd w:id="0"/>
      <w:r w:rsidRPr="000B1108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中継ポンプ場ほか１施設高圧電気設備点検業務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A822BA" w:rsidRDefault="00A822BA" w:rsidP="002666B5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:rsidR="00A822BA" w:rsidRPr="00474698" w:rsidRDefault="00A822BA" w:rsidP="002666B5">
      <w:pPr>
        <w:rPr>
          <w:sz w:val="24"/>
        </w:rPr>
      </w:pPr>
    </w:p>
    <w:p w:rsidR="00A822BA" w:rsidRPr="00474698" w:rsidRDefault="00A822BA" w:rsidP="002666B5">
      <w:pPr>
        <w:snapToGrid w:val="0"/>
        <w:ind w:firstLineChars="4300" w:firstLine="9426"/>
        <w:rPr>
          <w:sz w:val="24"/>
        </w:rPr>
      </w:pPr>
      <w:r w:rsidRPr="0047469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474698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474698">
        <w:rPr>
          <w:rFonts w:hint="eastAsia"/>
          <w:sz w:val="24"/>
        </w:rPr>
        <w:t>地</w:t>
      </w:r>
    </w:p>
    <w:p w:rsidR="00A822BA" w:rsidRPr="00474698" w:rsidRDefault="00A822BA" w:rsidP="002666B5">
      <w:pPr>
        <w:snapToGrid w:val="0"/>
        <w:rPr>
          <w:sz w:val="24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申告者　</w:t>
      </w:r>
      <w:r w:rsidRPr="00474698">
        <w:rPr>
          <w:rFonts w:hint="eastAsia"/>
          <w:sz w:val="24"/>
        </w:rPr>
        <w:t xml:space="preserve">  </w:t>
      </w:r>
      <w:r w:rsidRPr="000B3174">
        <w:rPr>
          <w:rFonts w:hint="eastAsia"/>
          <w:w w:val="76"/>
          <w:kern w:val="0"/>
          <w:sz w:val="24"/>
          <w:fitText w:val="1095" w:id="-1818421760"/>
        </w:rPr>
        <w:t>商号又は名称</w:t>
      </w:r>
    </w:p>
    <w:p w:rsidR="00A822BA" w:rsidRPr="00211917" w:rsidRDefault="00A822BA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代表者氏名</w:t>
      </w:r>
      <w:r w:rsidRPr="00211917">
        <w:rPr>
          <w:rFonts w:hint="eastAsia"/>
          <w:sz w:val="22"/>
        </w:rPr>
        <w:t xml:space="preserve">　　　　　　　　　　　　</w:t>
      </w:r>
    </w:p>
    <w:p w:rsidR="00A822BA" w:rsidRDefault="00A822B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A822BA" w:rsidRPr="00375455" w:rsidRDefault="00A822BA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官公庁が発注した下水道処理施設の高圧電気設備点検業務の履行</w:t>
      </w:r>
      <w:r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A822BA" w:rsidRPr="0057120C" w:rsidTr="002666B5">
        <w:trPr>
          <w:trHeight w:val="567"/>
        </w:trPr>
        <w:tc>
          <w:tcPr>
            <w:tcW w:w="3715" w:type="dxa"/>
            <w:vAlign w:val="center"/>
          </w:tcPr>
          <w:p w:rsidR="00A822BA" w:rsidRPr="0057120C" w:rsidRDefault="00A822BA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A822BA" w:rsidRPr="0057120C" w:rsidRDefault="00A822BA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 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A822BA" w:rsidRPr="0057120C" w:rsidRDefault="00A822BA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 務 概 要</w:t>
            </w:r>
          </w:p>
        </w:tc>
        <w:tc>
          <w:tcPr>
            <w:tcW w:w="2268" w:type="dxa"/>
            <w:vAlign w:val="center"/>
          </w:tcPr>
          <w:p w:rsidR="00A822BA" w:rsidRPr="0057120C" w:rsidRDefault="00A822BA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A822BA" w:rsidRPr="0057120C" w:rsidRDefault="00A822BA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A822BA" w:rsidRPr="0057120C" w:rsidTr="002666B5">
        <w:trPr>
          <w:trHeight w:val="2533"/>
        </w:trPr>
        <w:tc>
          <w:tcPr>
            <w:tcW w:w="3715" w:type="dxa"/>
          </w:tcPr>
          <w:p w:rsidR="00A822BA" w:rsidRPr="0057120C" w:rsidRDefault="00A822B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822BA" w:rsidRPr="0057120C" w:rsidRDefault="00A822B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A822BA" w:rsidRPr="0057120C" w:rsidRDefault="00A822B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A822BA" w:rsidRPr="0057120C" w:rsidRDefault="00A822B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A822BA" w:rsidRPr="0057120C" w:rsidRDefault="00A822BA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A822BA" w:rsidRPr="0057120C" w:rsidRDefault="00A822BA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A822BA" w:rsidRPr="0057120C" w:rsidRDefault="00A822BA" w:rsidP="00132483">
      <w:pPr>
        <w:spacing w:line="360" w:lineRule="exact"/>
        <w:rPr>
          <w:rFonts w:asciiTheme="minorEastAsia" w:hAnsiTheme="minorEastAsia"/>
          <w:sz w:val="22"/>
        </w:rPr>
      </w:pPr>
    </w:p>
    <w:p w:rsidR="00A822BA" w:rsidRPr="00D03189" w:rsidRDefault="00A822B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A822BA" w:rsidRPr="00D03189" w:rsidRDefault="00A822B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>
        <w:rPr>
          <w:rFonts w:asciiTheme="minorEastAsia" w:hAnsiTheme="minorEastAsia" w:hint="eastAsia"/>
          <w:sz w:val="22"/>
        </w:rPr>
        <w:t>23年４月１日以降に完了し</w:t>
      </w:r>
      <w:r w:rsidRPr="00D03189">
        <w:rPr>
          <w:rFonts w:asciiTheme="minorEastAsia" w:hAnsiTheme="minorEastAsia" w:hint="eastAsia"/>
          <w:sz w:val="22"/>
        </w:rPr>
        <w:t>た実績を記載すること。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:rsidR="00A822BA" w:rsidRPr="0057120C" w:rsidRDefault="00A822B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A822BA" w:rsidRDefault="00A822B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  <w:sectPr w:rsidR="00A822BA" w:rsidSect="00A822BA">
          <w:headerReference w:type="default" r:id="rId7"/>
          <w:pgSz w:w="16838" w:h="11906" w:orient="landscape" w:code="9"/>
          <w:pgMar w:top="545" w:right="1134" w:bottom="709" w:left="1134" w:header="568" w:footer="992" w:gutter="0"/>
          <w:pgNumType w:start="1"/>
          <w:cols w:space="425"/>
          <w:docGrid w:type="linesAndChars" w:linePitch="292" w:charSpace="-4256"/>
        </w:sect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:rsidR="00A822BA" w:rsidRDefault="00A822B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</w:p>
    <w:sectPr w:rsidR="00A822BA" w:rsidSect="00A822BA">
      <w:headerReference w:type="default" r:id="rId8"/>
      <w:type w:val="continuous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BA" w:rsidRDefault="00A822BA" w:rsidP="0055673E">
      <w:r>
        <w:separator/>
      </w:r>
    </w:p>
  </w:endnote>
  <w:endnote w:type="continuationSeparator" w:id="0">
    <w:p w:rsidR="00A822BA" w:rsidRDefault="00A822BA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BA" w:rsidRDefault="00A822BA" w:rsidP="0055673E">
      <w:r>
        <w:separator/>
      </w:r>
    </w:p>
  </w:footnote>
  <w:footnote w:type="continuationSeparator" w:id="0">
    <w:p w:rsidR="00A822BA" w:rsidRDefault="00A822BA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BA" w:rsidRPr="00CE0687" w:rsidRDefault="00A822BA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Pr="00CE0687">
      <w:rPr>
        <w:rFonts w:asciiTheme="minorEastAsia" w:hAnsiTheme="minorEastAsia" w:hint="eastAsia"/>
        <w:sz w:val="22"/>
        <w:szCs w:val="24"/>
      </w:rPr>
      <w:t>別紙６－３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Pr="00CE0687">
      <w:rPr>
        <w:rFonts w:asciiTheme="minorEastAsia" w:hAnsiTheme="minorEastAsia" w:hint="eastAsia"/>
        <w:sz w:val="22"/>
        <w:szCs w:val="24"/>
      </w:rPr>
      <w:t>別紙６－３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174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1E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822BA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2021-09-30T07:00:00Z</dcterms:created>
  <dcterms:modified xsi:type="dcterms:W3CDTF">2021-09-30T07:47:00Z</dcterms:modified>
</cp:coreProperties>
</file>