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BA" w:rsidRDefault="006C77BA" w:rsidP="00211917">
      <w:pPr>
        <w:spacing w:line="360" w:lineRule="exact"/>
        <w:jc w:val="center"/>
        <w:rPr>
          <w:rFonts w:asciiTheme="majorEastAsia" w:eastAsiaTheme="majorEastAsia" w:hAnsiTheme="majorEastAsia"/>
          <w:b/>
          <w:kern w:val="0"/>
          <w:sz w:val="32"/>
          <w:szCs w:val="24"/>
        </w:rPr>
      </w:pPr>
      <w:bookmarkStart w:id="0" w:name="_GoBack"/>
      <w:bookmarkEnd w:id="0"/>
      <w:r w:rsidRPr="006C77BA">
        <w:rPr>
          <w:rFonts w:asciiTheme="majorEastAsia" w:eastAsiaTheme="majorEastAsia" w:hAnsiTheme="majorEastAsia" w:hint="eastAsia"/>
          <w:b/>
          <w:spacing w:val="137"/>
          <w:kern w:val="0"/>
          <w:sz w:val="32"/>
          <w:szCs w:val="24"/>
          <w:fitText w:val="3300" w:id="1978926848"/>
        </w:rPr>
        <w:t>契約実績調</w:t>
      </w:r>
      <w:r w:rsidRPr="006C77BA">
        <w:rPr>
          <w:rFonts w:asciiTheme="majorEastAsia" w:eastAsiaTheme="majorEastAsia" w:hAnsiTheme="majorEastAsia" w:hint="eastAsia"/>
          <w:b/>
          <w:spacing w:val="1"/>
          <w:kern w:val="0"/>
          <w:sz w:val="32"/>
          <w:szCs w:val="24"/>
          <w:fitText w:val="3300" w:id="1978926848"/>
        </w:rPr>
        <w:t>書</w:t>
      </w:r>
    </w:p>
    <w:p w:rsidR="006C77BA" w:rsidRPr="00860F22" w:rsidRDefault="006C77BA" w:rsidP="00211917">
      <w:pPr>
        <w:spacing w:line="360" w:lineRule="exact"/>
        <w:jc w:val="center"/>
        <w:rPr>
          <w:rFonts w:asciiTheme="majorEastAsia" w:eastAsiaTheme="majorEastAsia" w:hAnsiTheme="majorEastAsia"/>
          <w:b/>
          <w:sz w:val="32"/>
          <w:szCs w:val="24"/>
        </w:rPr>
      </w:pPr>
    </w:p>
    <w:p w:rsidR="006C77BA" w:rsidRPr="00BA757C" w:rsidRDefault="006C77BA" w:rsidP="00BA757C">
      <w:pPr>
        <w:spacing w:line="360" w:lineRule="exact"/>
        <w:ind w:right="-31"/>
        <w:jc w:val="center"/>
        <w:rPr>
          <w:rFonts w:asciiTheme="minorEastAsia" w:hAnsiTheme="minorEastAsia"/>
          <w:spacing w:val="20"/>
          <w:sz w:val="24"/>
          <w:szCs w:val="24"/>
        </w:rPr>
      </w:pPr>
      <w:r w:rsidRPr="00BA757C">
        <w:rPr>
          <w:rFonts w:asciiTheme="minorEastAsia" w:hAnsiTheme="minorEastAsia" w:hint="eastAsia"/>
          <w:spacing w:val="20"/>
          <w:sz w:val="24"/>
          <w:szCs w:val="24"/>
        </w:rPr>
        <w:t>（</w:t>
      </w:r>
      <w:r w:rsidRPr="00107EEE">
        <w:rPr>
          <w:rFonts w:asciiTheme="minorEastAsia" w:hAnsiTheme="minorEastAsia"/>
          <w:noProof/>
          <w:spacing w:val="20"/>
          <w:sz w:val="24"/>
          <w:szCs w:val="24"/>
        </w:rPr>
        <w:t>令和３年度　手稲中継ポンプ場でのリアルタイム流出解析技術導入に関する検討業務</w:t>
      </w:r>
      <w:r w:rsidRPr="00BA757C">
        <w:rPr>
          <w:rFonts w:asciiTheme="minorEastAsia" w:hAnsiTheme="minorEastAsia" w:hint="eastAsia"/>
          <w:spacing w:val="20"/>
          <w:sz w:val="24"/>
          <w:szCs w:val="24"/>
        </w:rPr>
        <w:t>）</w:t>
      </w:r>
    </w:p>
    <w:p w:rsidR="006C77BA" w:rsidRDefault="006C77BA" w:rsidP="009840E9">
      <w:pPr>
        <w:spacing w:line="360" w:lineRule="exact"/>
        <w:ind w:right="-31" w:firstLineChars="3500" w:firstLine="7673"/>
        <w:rPr>
          <w:rFonts w:asciiTheme="minorEastAsia" w:hAnsiTheme="minorEastAsia"/>
          <w:sz w:val="24"/>
          <w:szCs w:val="24"/>
        </w:rPr>
      </w:pPr>
    </w:p>
    <w:p w:rsidR="006C77BA" w:rsidRPr="00211917" w:rsidRDefault="006C77BA" w:rsidP="00BA757C">
      <w:pPr>
        <w:tabs>
          <w:tab w:val="center" w:pos="12675"/>
        </w:tabs>
        <w:spacing w:line="300" w:lineRule="exact"/>
        <w:ind w:firstLineChars="2300" w:firstLine="10332"/>
        <w:rPr>
          <w:sz w:val="22"/>
        </w:rPr>
      </w:pPr>
      <w:r w:rsidRPr="006C77BA">
        <w:rPr>
          <w:rFonts w:hint="eastAsia"/>
          <w:spacing w:val="125"/>
          <w:kern w:val="0"/>
          <w:sz w:val="22"/>
          <w:fitText w:val="1158" w:id="1978926080"/>
        </w:rPr>
        <w:t>所在</w:t>
      </w:r>
      <w:r w:rsidRPr="006C77BA">
        <w:rPr>
          <w:rFonts w:hint="eastAsia"/>
          <w:spacing w:val="-1"/>
          <w:kern w:val="0"/>
          <w:sz w:val="22"/>
          <w:fitText w:val="1158" w:id="1978926080"/>
        </w:rPr>
        <w:t>地</w:t>
      </w:r>
      <w:r>
        <w:rPr>
          <w:spacing w:val="-1"/>
          <w:kern w:val="0"/>
          <w:sz w:val="22"/>
        </w:rPr>
        <w:tab/>
      </w:r>
    </w:p>
    <w:p w:rsidR="006C77BA" w:rsidRPr="00211917" w:rsidRDefault="006C77BA" w:rsidP="00211917">
      <w:pPr>
        <w:spacing w:line="300" w:lineRule="exact"/>
        <w:rPr>
          <w:sz w:val="22"/>
        </w:rPr>
      </w:pPr>
      <w:r w:rsidRPr="00211917">
        <w:rPr>
          <w:rFonts w:hint="eastAsia"/>
          <w:sz w:val="22"/>
        </w:rPr>
        <w:t xml:space="preserve">　　　　　　　　　　　　　　　　　　　　　　　　　　　　　　　　　　　　　　　　　　　　　　　申告者</w:t>
      </w:r>
      <w:r>
        <w:rPr>
          <w:rFonts w:hint="eastAsia"/>
          <w:sz w:val="22"/>
        </w:rPr>
        <w:t xml:space="preserve">　</w:t>
      </w:r>
      <w:r>
        <w:rPr>
          <w:rFonts w:hint="eastAsia"/>
          <w:sz w:val="22"/>
        </w:rPr>
        <w:t xml:space="preserve">  </w:t>
      </w:r>
      <w:r w:rsidRPr="00211917">
        <w:rPr>
          <w:rFonts w:hint="eastAsia"/>
          <w:sz w:val="22"/>
        </w:rPr>
        <w:t>商号又は名称</w:t>
      </w:r>
    </w:p>
    <w:p w:rsidR="006C77BA" w:rsidRPr="00211917" w:rsidRDefault="006C77BA" w:rsidP="00211917">
      <w:pPr>
        <w:spacing w:line="300" w:lineRule="exact"/>
        <w:rPr>
          <w:sz w:val="22"/>
        </w:rPr>
      </w:pPr>
      <w:r w:rsidRPr="00211917">
        <w:rPr>
          <w:rFonts w:hint="eastAsia"/>
          <w:kern w:val="0"/>
          <w:sz w:val="22"/>
        </w:rPr>
        <w:t xml:space="preserve">　　　　　　　　　　　　　　　　　　　　　　　　　　　　　　　　　　　　　　　　　　　　　　　　　　</w:t>
      </w:r>
      <w:r>
        <w:rPr>
          <w:rFonts w:hint="eastAsia"/>
          <w:kern w:val="0"/>
          <w:sz w:val="22"/>
        </w:rPr>
        <w:t xml:space="preserve">  </w:t>
      </w:r>
      <w:r w:rsidRPr="00211917">
        <w:rPr>
          <w:rFonts w:hint="eastAsia"/>
          <w:kern w:val="0"/>
          <w:sz w:val="22"/>
        </w:rPr>
        <w:t xml:space="preserve">　</w:t>
      </w:r>
      <w:r w:rsidRPr="006C77BA">
        <w:rPr>
          <w:rFonts w:hint="eastAsia"/>
          <w:spacing w:val="14"/>
          <w:kern w:val="0"/>
          <w:sz w:val="22"/>
          <w:fitText w:val="1158" w:id="1978926081"/>
        </w:rPr>
        <w:t>代表者氏</w:t>
      </w:r>
      <w:r w:rsidRPr="006C77BA">
        <w:rPr>
          <w:rFonts w:hint="eastAsia"/>
          <w:spacing w:val="-26"/>
          <w:kern w:val="0"/>
          <w:sz w:val="22"/>
          <w:fitText w:val="1158" w:id="1978926081"/>
        </w:rPr>
        <w:t>名</w:t>
      </w:r>
      <w:r w:rsidRPr="00211917">
        <w:rPr>
          <w:rFonts w:hint="eastAsia"/>
          <w:sz w:val="22"/>
        </w:rPr>
        <w:t xml:space="preserve">　　　　　　　　　　　　</w:t>
      </w:r>
    </w:p>
    <w:p w:rsidR="006C77BA" w:rsidRDefault="006C77BA"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C77BA" w:rsidRPr="00B10B05" w:rsidRDefault="006C77BA" w:rsidP="00EC05A4">
      <w:pPr>
        <w:pStyle w:val="aa"/>
        <w:numPr>
          <w:ilvl w:val="0"/>
          <w:numId w:val="1"/>
        </w:numPr>
        <w:spacing w:line="36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下水道分野での浸水シミュレーション又はリアルタイム氾濫予測に係る検討業務の</w:t>
      </w:r>
      <w:r w:rsidRPr="001F138D">
        <w:rPr>
          <w:rFonts w:asciiTheme="majorEastAsia" w:eastAsiaTheme="majorEastAsia" w:hAnsiTheme="majorEastAsia" w:hint="eastAsia"/>
          <w:sz w:val="24"/>
          <w:szCs w:val="24"/>
        </w:rPr>
        <w:t>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6C77BA" w:rsidRPr="0057120C" w:rsidTr="00123FE4">
        <w:trPr>
          <w:trHeight w:val="590"/>
        </w:trPr>
        <w:tc>
          <w:tcPr>
            <w:tcW w:w="3715" w:type="dxa"/>
            <w:vAlign w:val="center"/>
          </w:tcPr>
          <w:p w:rsidR="006C77BA" w:rsidRPr="0057120C" w:rsidRDefault="006C77BA" w:rsidP="00123FE4">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vAlign w:val="center"/>
          </w:tcPr>
          <w:p w:rsidR="006C77BA" w:rsidRPr="0057120C" w:rsidRDefault="006C77BA" w:rsidP="00123FE4">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vAlign w:val="center"/>
          </w:tcPr>
          <w:p w:rsidR="006C77BA" w:rsidRPr="0057120C" w:rsidRDefault="006C77BA" w:rsidP="00123FE4">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vAlign w:val="center"/>
          </w:tcPr>
          <w:p w:rsidR="006C77BA" w:rsidRPr="0057120C" w:rsidRDefault="006C77BA" w:rsidP="00123FE4">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vAlign w:val="center"/>
          </w:tcPr>
          <w:p w:rsidR="006C77BA" w:rsidRPr="0057120C" w:rsidRDefault="006C77BA" w:rsidP="00123FE4">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6C77BA" w:rsidRPr="0057120C" w:rsidTr="00123FE4">
        <w:trPr>
          <w:trHeight w:val="2340"/>
        </w:trPr>
        <w:tc>
          <w:tcPr>
            <w:tcW w:w="3715" w:type="dxa"/>
          </w:tcPr>
          <w:p w:rsidR="006C77BA" w:rsidRPr="0057120C" w:rsidRDefault="006C77BA" w:rsidP="00123FE4">
            <w:pPr>
              <w:spacing w:line="360" w:lineRule="exact"/>
              <w:jc w:val="center"/>
              <w:rPr>
                <w:rFonts w:asciiTheme="minorEastAsia" w:hAnsiTheme="minorEastAsia"/>
                <w:sz w:val="22"/>
              </w:rPr>
            </w:pPr>
          </w:p>
        </w:tc>
        <w:tc>
          <w:tcPr>
            <w:tcW w:w="2551" w:type="dxa"/>
          </w:tcPr>
          <w:p w:rsidR="006C77BA" w:rsidRPr="0057120C" w:rsidRDefault="006C77BA" w:rsidP="00123FE4">
            <w:pPr>
              <w:spacing w:line="360" w:lineRule="exact"/>
              <w:jc w:val="center"/>
              <w:rPr>
                <w:rFonts w:asciiTheme="minorEastAsia" w:hAnsiTheme="minorEastAsia"/>
                <w:sz w:val="22"/>
              </w:rPr>
            </w:pPr>
          </w:p>
        </w:tc>
        <w:tc>
          <w:tcPr>
            <w:tcW w:w="3119" w:type="dxa"/>
          </w:tcPr>
          <w:p w:rsidR="006C77BA" w:rsidRPr="0057120C" w:rsidRDefault="006C77BA" w:rsidP="00123FE4">
            <w:pPr>
              <w:spacing w:line="360" w:lineRule="exact"/>
              <w:jc w:val="center"/>
              <w:rPr>
                <w:rFonts w:asciiTheme="minorEastAsia" w:hAnsiTheme="minorEastAsia"/>
                <w:sz w:val="22"/>
              </w:rPr>
            </w:pPr>
          </w:p>
        </w:tc>
        <w:tc>
          <w:tcPr>
            <w:tcW w:w="2268" w:type="dxa"/>
          </w:tcPr>
          <w:p w:rsidR="006C77BA" w:rsidRPr="0057120C" w:rsidRDefault="006C77BA" w:rsidP="00123FE4">
            <w:pPr>
              <w:spacing w:line="360" w:lineRule="exact"/>
              <w:jc w:val="center"/>
              <w:rPr>
                <w:rFonts w:asciiTheme="minorEastAsia" w:hAnsiTheme="minorEastAsia"/>
                <w:sz w:val="22"/>
              </w:rPr>
            </w:pPr>
          </w:p>
        </w:tc>
        <w:tc>
          <w:tcPr>
            <w:tcW w:w="2799" w:type="dxa"/>
            <w:vAlign w:val="center"/>
          </w:tcPr>
          <w:p w:rsidR="006C77BA" w:rsidRPr="0057120C" w:rsidRDefault="006C77BA"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6C77BA" w:rsidRPr="0057120C" w:rsidRDefault="006C77BA"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6C77BA" w:rsidRPr="0057120C" w:rsidRDefault="006C77BA" w:rsidP="00132483">
      <w:pPr>
        <w:spacing w:line="360" w:lineRule="exact"/>
        <w:rPr>
          <w:rFonts w:asciiTheme="minorEastAsia" w:hAnsiTheme="minorEastAsia"/>
          <w:sz w:val="22"/>
        </w:rPr>
      </w:pPr>
    </w:p>
    <w:p w:rsidR="006C77BA" w:rsidRPr="00D03189" w:rsidRDefault="006C77B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6C77BA" w:rsidRPr="00D03189" w:rsidRDefault="006C77BA" w:rsidP="008F564C">
      <w:pPr>
        <w:ind w:leftChars="100" w:left="388" w:hangingChars="100" w:hanging="199"/>
        <w:rPr>
          <w:rFonts w:asciiTheme="minorEastAsia" w:hAnsiTheme="minorEastAsia"/>
          <w:sz w:val="22"/>
        </w:rPr>
      </w:pPr>
      <w:r w:rsidRPr="00D03189">
        <w:rPr>
          <w:rFonts w:asciiTheme="minorEastAsia" w:hAnsiTheme="minorEastAsia" w:hint="eastAsia"/>
          <w:sz w:val="22"/>
        </w:rPr>
        <w:t xml:space="preserve">１　</w:t>
      </w:r>
      <w:r>
        <w:rPr>
          <w:rFonts w:asciiTheme="minorEastAsia" w:hAnsiTheme="minorEastAsia" w:hint="eastAsia"/>
          <w:sz w:val="22"/>
        </w:rPr>
        <w:t>平成</w:t>
      </w:r>
      <w:r>
        <w:rPr>
          <w:rFonts w:asciiTheme="minorEastAsia" w:hAnsiTheme="minorEastAsia"/>
          <w:sz w:val="22"/>
        </w:rPr>
        <w:t>18</w:t>
      </w:r>
      <w:r>
        <w:rPr>
          <w:rFonts w:asciiTheme="minorEastAsia" w:hAnsiTheme="minorEastAsia" w:hint="eastAsia"/>
          <w:sz w:val="22"/>
        </w:rPr>
        <w:t>年４月１日以降に履行し完了し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6C77BA" w:rsidRPr="0057120C" w:rsidRDefault="006C77B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6C77BA" w:rsidRDefault="006C77BA" w:rsidP="00E274B2">
      <w:pPr>
        <w:spacing w:line="360" w:lineRule="exact"/>
        <w:ind w:leftChars="100" w:left="388" w:hangingChars="100" w:hanging="199"/>
        <w:rPr>
          <w:rFonts w:asciiTheme="minorEastAsia" w:hAnsiTheme="minorEastAsia"/>
          <w:sz w:val="22"/>
        </w:rPr>
        <w:sectPr w:rsidR="006C77BA" w:rsidSect="006C77BA">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6C77BA" w:rsidRDefault="006C77BA" w:rsidP="00E274B2">
      <w:pPr>
        <w:spacing w:line="360" w:lineRule="exact"/>
        <w:ind w:leftChars="100" w:left="388" w:hangingChars="100" w:hanging="199"/>
        <w:rPr>
          <w:rFonts w:asciiTheme="minorEastAsia" w:hAnsiTheme="minorEastAsia"/>
          <w:sz w:val="22"/>
        </w:rPr>
      </w:pPr>
    </w:p>
    <w:sectPr w:rsidR="006C77BA" w:rsidSect="006C77BA">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BA" w:rsidRDefault="006C77BA" w:rsidP="0055673E">
      <w:r>
        <w:separator/>
      </w:r>
    </w:p>
  </w:endnote>
  <w:endnote w:type="continuationSeparator" w:id="0">
    <w:p w:rsidR="006C77BA" w:rsidRDefault="006C77BA"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BA" w:rsidRDefault="006C77BA" w:rsidP="0055673E">
      <w:r>
        <w:separator/>
      </w:r>
    </w:p>
  </w:footnote>
  <w:footnote w:type="continuationSeparator" w:id="0">
    <w:p w:rsidR="006C77BA" w:rsidRDefault="006C77BA"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BA" w:rsidRPr="00CE0687" w:rsidRDefault="006C77BA"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FE4"/>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2F9"/>
    <w:rsid w:val="006C6D59"/>
    <w:rsid w:val="006C77BA"/>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2F66"/>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05A4"/>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2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2021-06-08T00:52:00Z</dcterms:created>
  <dcterms:modified xsi:type="dcterms:W3CDTF">2021-06-08T00:52:00Z</dcterms:modified>
</cp:coreProperties>
</file>