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760E21">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760E21" w:rsidRDefault="00084278" w:rsidP="00760E21">
      <w:pPr>
        <w:spacing w:beforeLines="50" w:before="200" w:line="360" w:lineRule="exact"/>
        <w:rPr>
          <w:sz w:val="24"/>
          <w:szCs w:val="24"/>
        </w:rPr>
      </w:pPr>
      <w:r w:rsidRPr="00760E21">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0E21">
        <w:rPr>
          <w:rFonts w:asciiTheme="minorEastAsia" w:hAnsiTheme="minorEastAsia" w:hint="eastAsia"/>
          <w:spacing w:val="22"/>
          <w:kern w:val="0"/>
          <w:sz w:val="24"/>
          <w:szCs w:val="24"/>
          <w:fitText w:val="1095" w:id="210957056"/>
        </w:rPr>
        <w:t xml:space="preserve">住　　</w:t>
      </w:r>
      <w:r w:rsidRPr="00760E2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67619" w:rsidRDefault="0006761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67619" w:rsidRDefault="0006761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0E21">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bookmarkStart w:id="0" w:name="_GoBack"/>
      <w:bookmarkEnd w:id="0"/>
      <w:r w:rsidRPr="00760E21">
        <w:rPr>
          <w:rFonts w:asciiTheme="minorEastAsia" w:hAnsiTheme="minorEastAsia" w:hint="eastAsia"/>
          <w:w w:val="91"/>
          <w:kern w:val="0"/>
          <w:sz w:val="24"/>
          <w:szCs w:val="24"/>
          <w:fitText w:val="1095" w:id="210957058"/>
        </w:rPr>
        <w:t>代表者氏</w:t>
      </w:r>
      <w:r w:rsidRPr="00760E2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Pr="00760E21" w:rsidRDefault="00FD51DA" w:rsidP="00760E21">
      <w:pPr>
        <w:spacing w:line="320" w:lineRule="exact"/>
        <w:ind w:firstLineChars="100" w:firstLine="220"/>
        <w:rPr>
          <w:rFonts w:asciiTheme="minorEastAsia" w:hAnsiTheme="minorEastAsia" w:cs="Times New Roman"/>
          <w:sz w:val="22"/>
          <w:szCs w:val="24"/>
        </w:rPr>
      </w:pPr>
      <w:r w:rsidRPr="00760E21">
        <w:rPr>
          <w:rFonts w:asciiTheme="minorEastAsia" w:hAnsiTheme="minorEastAsia" w:cs="Times New Roman"/>
          <w:sz w:val="22"/>
          <w:szCs w:val="24"/>
        </w:rPr>
        <w:fldChar w:fldCharType="begin"/>
      </w:r>
      <w:r w:rsidRPr="00760E21">
        <w:rPr>
          <w:rFonts w:asciiTheme="minorEastAsia" w:hAnsiTheme="minorEastAsia" w:cs="Times New Roman"/>
          <w:sz w:val="22"/>
          <w:szCs w:val="24"/>
        </w:rPr>
        <w:instrText xml:space="preserve"> MERGEFIELD F16 </w:instrText>
      </w:r>
      <w:r w:rsidRPr="00760E21">
        <w:rPr>
          <w:rFonts w:asciiTheme="minorEastAsia" w:hAnsiTheme="minorEastAsia" w:cs="Times New Roman"/>
          <w:sz w:val="22"/>
          <w:szCs w:val="24"/>
        </w:rPr>
        <w:fldChar w:fldCharType="separate"/>
      </w:r>
      <w:r w:rsidR="002C43B5" w:rsidRPr="005D51BC">
        <w:rPr>
          <w:rFonts w:asciiTheme="minorEastAsia" w:hAnsiTheme="minorEastAsia" w:cs="Times New Roman"/>
          <w:noProof/>
          <w:sz w:val="22"/>
          <w:szCs w:val="24"/>
        </w:rPr>
        <w:t>令和</w:t>
      </w:r>
      <w:r w:rsidR="00BE7CB8">
        <w:rPr>
          <w:rFonts w:asciiTheme="minorEastAsia" w:hAnsiTheme="minorEastAsia" w:cs="Times New Roman" w:hint="eastAsia"/>
          <w:noProof/>
          <w:sz w:val="22"/>
          <w:szCs w:val="24"/>
        </w:rPr>
        <w:t>３</w:t>
      </w:r>
      <w:r w:rsidR="002C43B5" w:rsidRPr="005D51BC">
        <w:rPr>
          <w:rFonts w:asciiTheme="minorEastAsia" w:hAnsiTheme="minorEastAsia" w:cs="Times New Roman"/>
          <w:noProof/>
          <w:sz w:val="22"/>
          <w:szCs w:val="24"/>
        </w:rPr>
        <w:t>年</w:t>
      </w:r>
      <w:r w:rsidR="00BE7CB8">
        <w:rPr>
          <w:rFonts w:asciiTheme="minorEastAsia" w:hAnsiTheme="minorEastAsia" w:cs="Times New Roman" w:hint="eastAsia"/>
          <w:noProof/>
          <w:sz w:val="22"/>
          <w:szCs w:val="24"/>
        </w:rPr>
        <w:t>９</w:t>
      </w:r>
      <w:r w:rsidR="002C43B5" w:rsidRPr="005D51BC">
        <w:rPr>
          <w:rFonts w:asciiTheme="minorEastAsia" w:hAnsiTheme="minorEastAsia" w:cs="Times New Roman"/>
          <w:noProof/>
          <w:sz w:val="22"/>
          <w:szCs w:val="24"/>
        </w:rPr>
        <w:t>月10日</w:t>
      </w:r>
      <w:r w:rsidRPr="00760E21">
        <w:rPr>
          <w:rFonts w:asciiTheme="minorEastAsia" w:hAnsiTheme="minorEastAsia" w:cs="Times New Roman"/>
          <w:sz w:val="22"/>
          <w:szCs w:val="24"/>
        </w:rPr>
        <w:fldChar w:fldCharType="end"/>
      </w:r>
      <w:r w:rsidR="004C7413" w:rsidRPr="00760E21">
        <w:rPr>
          <w:rFonts w:asciiTheme="minorEastAsia" w:hAnsiTheme="minorEastAsia" w:cs="Times New Roman" w:hint="eastAsia"/>
          <w:sz w:val="22"/>
          <w:szCs w:val="24"/>
        </w:rPr>
        <w:t>付け</w:t>
      </w:r>
      <w:r w:rsidRPr="00760E21">
        <w:rPr>
          <w:rFonts w:asciiTheme="minorEastAsia" w:hAnsiTheme="minorEastAsia" w:cs="Times New Roman" w:hint="eastAsia"/>
          <w:sz w:val="22"/>
          <w:szCs w:val="24"/>
        </w:rPr>
        <w:t>で</w:t>
      </w:r>
      <w:r w:rsidR="004C7413" w:rsidRPr="00760E21">
        <w:rPr>
          <w:rFonts w:asciiTheme="minorEastAsia" w:hAnsiTheme="minorEastAsia" w:cs="Times New Roman" w:hint="eastAsia"/>
          <w:sz w:val="22"/>
          <w:szCs w:val="24"/>
        </w:rPr>
        <w:t>入札告示のありました</w:t>
      </w:r>
    </w:p>
    <w:p w:rsidR="00153D80" w:rsidRPr="00760E21" w:rsidRDefault="004C7413" w:rsidP="00760E21">
      <w:pPr>
        <w:spacing w:line="320" w:lineRule="exact"/>
        <w:rPr>
          <w:rFonts w:asciiTheme="minorEastAsia" w:hAnsiTheme="minorEastAsia" w:cs="Times New Roman"/>
          <w:sz w:val="22"/>
          <w:szCs w:val="24"/>
        </w:rPr>
      </w:pPr>
      <w:r w:rsidRPr="00760E21">
        <w:rPr>
          <w:rFonts w:asciiTheme="minorEastAsia" w:hAnsiTheme="minorEastAsia" w:cs="Times New Roman" w:hint="eastAsia"/>
          <w:w w:val="90"/>
          <w:sz w:val="22"/>
          <w:szCs w:val="24"/>
          <w:u w:val="single"/>
        </w:rPr>
        <w:t>(役務名称)</w:t>
      </w:r>
      <w:r w:rsidRPr="00760E21">
        <w:rPr>
          <w:rFonts w:asciiTheme="minorEastAsia" w:hAnsiTheme="minorEastAsia" w:cs="Times New Roman" w:hint="eastAsia"/>
          <w:sz w:val="22"/>
          <w:szCs w:val="24"/>
          <w:u w:val="single"/>
        </w:rPr>
        <w:t xml:space="preserve">　</w:t>
      </w:r>
      <w:r w:rsidR="001F5225" w:rsidRPr="00760E21">
        <w:rPr>
          <w:rFonts w:asciiTheme="minorEastAsia" w:hAnsiTheme="minorEastAsia" w:cs="Times New Roman"/>
          <w:b/>
          <w:spacing w:val="10"/>
          <w:sz w:val="22"/>
          <w:szCs w:val="24"/>
          <w:u w:val="single"/>
        </w:rPr>
        <w:fldChar w:fldCharType="begin"/>
      </w:r>
      <w:r w:rsidR="001F5225" w:rsidRPr="00760E21">
        <w:rPr>
          <w:rFonts w:asciiTheme="minorEastAsia" w:hAnsiTheme="minorEastAsia" w:cs="Times New Roman"/>
          <w:b/>
          <w:spacing w:val="10"/>
          <w:sz w:val="22"/>
          <w:szCs w:val="24"/>
          <w:u w:val="single"/>
        </w:rPr>
        <w:instrText xml:space="preserve"> </w:instrText>
      </w:r>
      <w:r w:rsidR="001F5225" w:rsidRPr="00760E21">
        <w:rPr>
          <w:rFonts w:asciiTheme="minorEastAsia" w:hAnsiTheme="minorEastAsia" w:cs="Times New Roman" w:hint="eastAsia"/>
          <w:b/>
          <w:spacing w:val="10"/>
          <w:sz w:val="22"/>
          <w:szCs w:val="24"/>
          <w:u w:val="single"/>
        </w:rPr>
        <w:instrText>MERGEFIELD "役務名称"</w:instrText>
      </w:r>
      <w:r w:rsidR="001F5225" w:rsidRPr="00760E21">
        <w:rPr>
          <w:rFonts w:asciiTheme="minorEastAsia" w:hAnsiTheme="minorEastAsia" w:cs="Times New Roman"/>
          <w:b/>
          <w:spacing w:val="10"/>
          <w:sz w:val="22"/>
          <w:szCs w:val="24"/>
          <w:u w:val="single"/>
        </w:rPr>
        <w:instrText xml:space="preserve"> </w:instrText>
      </w:r>
      <w:r w:rsidR="001F5225" w:rsidRPr="00760E21">
        <w:rPr>
          <w:rFonts w:asciiTheme="minorEastAsia" w:hAnsiTheme="minorEastAsia" w:cs="Times New Roman"/>
          <w:b/>
          <w:spacing w:val="10"/>
          <w:sz w:val="22"/>
          <w:szCs w:val="24"/>
          <w:u w:val="single"/>
        </w:rPr>
        <w:fldChar w:fldCharType="separate"/>
      </w:r>
      <w:r w:rsidR="002C43B5" w:rsidRPr="005D51BC">
        <w:rPr>
          <w:rFonts w:asciiTheme="minorEastAsia" w:hAnsiTheme="minorEastAsia" w:cs="Times New Roman"/>
          <w:b/>
          <w:noProof/>
          <w:spacing w:val="10"/>
          <w:sz w:val="22"/>
          <w:szCs w:val="24"/>
          <w:u w:val="single"/>
        </w:rPr>
        <w:t>三角街道排水ほか暗渠河川調査業務</w:t>
      </w:r>
      <w:r w:rsidR="001F5225" w:rsidRPr="00760E21">
        <w:rPr>
          <w:rFonts w:asciiTheme="minorEastAsia" w:hAnsiTheme="minorEastAsia" w:cs="Times New Roman"/>
          <w:b/>
          <w:spacing w:val="10"/>
          <w:sz w:val="22"/>
          <w:szCs w:val="24"/>
          <w:u w:val="single"/>
        </w:rPr>
        <w:fldChar w:fldCharType="end"/>
      </w:r>
      <w:r w:rsidRPr="00760E21">
        <w:rPr>
          <w:rFonts w:asciiTheme="minorEastAsia" w:hAnsiTheme="minorEastAsia" w:cs="Times New Roman" w:hint="eastAsia"/>
          <w:sz w:val="22"/>
          <w:szCs w:val="24"/>
          <w:u w:val="single"/>
        </w:rPr>
        <w:t xml:space="preserve">　</w:t>
      </w:r>
      <w:r w:rsidR="00AB3F90" w:rsidRPr="00760E21">
        <w:rPr>
          <w:rFonts w:asciiTheme="minorEastAsia" w:hAnsiTheme="minorEastAsia" w:cs="Times New Roman" w:hint="eastAsia"/>
          <w:sz w:val="22"/>
          <w:szCs w:val="24"/>
        </w:rPr>
        <w:t>に</w:t>
      </w:r>
      <w:r w:rsidR="00153D80" w:rsidRPr="00760E21">
        <w:rPr>
          <w:rFonts w:asciiTheme="minorEastAsia" w:hAnsiTheme="minorEastAsia" w:cs="Times New Roman" w:hint="eastAsia"/>
          <w:sz w:val="22"/>
          <w:szCs w:val="24"/>
        </w:rPr>
        <w:t>係る競争入札参加資格について確認されたく、下記の書類を添えて申請します。</w:t>
      </w:r>
    </w:p>
    <w:p w:rsidR="00153D80" w:rsidRPr="00760E21" w:rsidRDefault="00153D80" w:rsidP="00760E21">
      <w:pPr>
        <w:spacing w:line="320" w:lineRule="exact"/>
        <w:rPr>
          <w:rFonts w:asciiTheme="minorEastAsia" w:hAnsiTheme="minorEastAsia" w:cs="Times New Roman"/>
          <w:sz w:val="22"/>
          <w:szCs w:val="24"/>
        </w:rPr>
      </w:pPr>
      <w:r w:rsidRPr="00760E21">
        <w:rPr>
          <w:rFonts w:asciiTheme="minorEastAsia" w:hAnsiTheme="minorEastAsia" w:cs="Times New Roman" w:hint="eastAsia"/>
          <w:sz w:val="22"/>
          <w:szCs w:val="24"/>
        </w:rPr>
        <w:t xml:space="preserve">　</w:t>
      </w:r>
      <w:r w:rsidR="00A370AE" w:rsidRPr="00760E21">
        <w:rPr>
          <w:rFonts w:asciiTheme="minorEastAsia" w:hAnsiTheme="minorEastAsia" w:cs="Times New Roman" w:hint="eastAsia"/>
          <w:sz w:val="22"/>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3D80" w:rsidRPr="00760E21" w:rsidRDefault="00153D80" w:rsidP="00760E21">
      <w:pPr>
        <w:spacing w:line="320" w:lineRule="exact"/>
        <w:jc w:val="center"/>
        <w:rPr>
          <w:rFonts w:ascii="Century" w:eastAsia="ＭＳ 明朝" w:hAnsi="Century" w:cs="Times New Roman"/>
          <w:sz w:val="22"/>
          <w:szCs w:val="24"/>
        </w:rPr>
      </w:pPr>
      <w:r w:rsidRPr="00760E21">
        <w:rPr>
          <w:rFonts w:ascii="Century" w:eastAsia="ＭＳ 明朝" w:hAnsi="Century" w:cs="Times New Roman" w:hint="eastAsia"/>
          <w:sz w:val="22"/>
          <w:szCs w:val="24"/>
        </w:rPr>
        <w:t>記</w:t>
      </w:r>
    </w:p>
    <w:p w:rsidR="00153D80" w:rsidRPr="00231C31" w:rsidRDefault="00753766" w:rsidP="00760E21">
      <w:pPr>
        <w:spacing w:line="32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58473A" w:rsidRPr="00231C31" w:rsidRDefault="0058473A" w:rsidP="00760E21">
      <w:pPr>
        <w:spacing w:afterLines="50" w:after="200" w:line="32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1701"/>
        <w:gridCol w:w="567"/>
      </w:tblGrid>
      <w:tr w:rsidR="00153D80" w:rsidRPr="001128D8" w:rsidTr="002C43B5">
        <w:trPr>
          <w:trHeight w:val="454"/>
        </w:trPr>
        <w:tc>
          <w:tcPr>
            <w:tcW w:w="956" w:type="dxa"/>
            <w:vAlign w:val="center"/>
          </w:tcPr>
          <w:p w:rsidR="00153D80" w:rsidRPr="00760E21" w:rsidRDefault="00153D80" w:rsidP="00820B44">
            <w:pPr>
              <w:spacing w:line="320" w:lineRule="exact"/>
              <w:ind w:leftChars="-50" w:left="-105" w:rightChars="-50" w:right="-105"/>
              <w:jc w:val="center"/>
              <w:rPr>
                <w:rFonts w:ascii="Century" w:eastAsia="ＭＳ 明朝" w:hAnsi="Century" w:cs="Times New Roman"/>
                <w:w w:val="80"/>
              </w:rPr>
            </w:pPr>
            <w:r w:rsidRPr="00760E21">
              <w:rPr>
                <w:rFonts w:ascii="Century" w:eastAsia="ＭＳ 明朝" w:hAnsi="Century" w:cs="Times New Roman" w:hint="eastAsia"/>
                <w:w w:val="80"/>
              </w:rPr>
              <w:t>添付の有無</w:t>
            </w:r>
          </w:p>
        </w:tc>
        <w:tc>
          <w:tcPr>
            <w:tcW w:w="7796" w:type="dxa"/>
            <w:gridSpan w:val="2"/>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567" w:type="dxa"/>
            <w:vAlign w:val="center"/>
          </w:tcPr>
          <w:p w:rsidR="00153D80" w:rsidRPr="002C43B5" w:rsidRDefault="00153D80" w:rsidP="002C43B5">
            <w:pPr>
              <w:spacing w:line="320" w:lineRule="exact"/>
              <w:ind w:leftChars="-50" w:left="-105" w:rightChars="-50" w:right="-105"/>
              <w:jc w:val="center"/>
              <w:rPr>
                <w:rFonts w:ascii="Century" w:eastAsia="ＭＳ 明朝" w:hAnsi="Century" w:cs="Times New Roman"/>
                <w:color w:val="000000"/>
                <w:sz w:val="20"/>
                <w:szCs w:val="20"/>
              </w:rPr>
            </w:pPr>
            <w:r w:rsidRPr="002C43B5">
              <w:rPr>
                <w:rFonts w:ascii="Century" w:eastAsia="ＭＳ 明朝" w:hAnsi="Century" w:cs="Times New Roman" w:hint="eastAsia"/>
                <w:color w:val="000000"/>
                <w:sz w:val="20"/>
                <w:szCs w:val="20"/>
              </w:rPr>
              <w:t>備考</w:t>
            </w:r>
          </w:p>
        </w:tc>
      </w:tr>
      <w:tr w:rsidR="00760E21" w:rsidRPr="001E3034" w:rsidTr="00C14D07">
        <w:trPr>
          <w:trHeight w:val="1757"/>
        </w:trPr>
        <w:tc>
          <w:tcPr>
            <w:tcW w:w="956" w:type="dxa"/>
            <w:vAlign w:val="center"/>
          </w:tcPr>
          <w:p w:rsidR="00760E21" w:rsidRPr="001128D8" w:rsidRDefault="00760E21" w:rsidP="00760E21">
            <w:pPr>
              <w:spacing w:line="320" w:lineRule="exact"/>
              <w:jc w:val="center"/>
              <w:rPr>
                <w:rFonts w:ascii="Century" w:eastAsia="ＭＳ 明朝" w:hAnsi="Century" w:cs="Times New Roman"/>
                <w:color w:val="FF0000"/>
                <w:sz w:val="24"/>
              </w:rPr>
            </w:pPr>
          </w:p>
        </w:tc>
        <w:tc>
          <w:tcPr>
            <w:tcW w:w="7796" w:type="dxa"/>
            <w:gridSpan w:val="2"/>
            <w:vAlign w:val="center"/>
          </w:tcPr>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次のいずれかの資格を有することを証する書類（写）。</w:t>
            </w:r>
          </w:p>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ただし、本書申請日において有効なものに限る。</w:t>
            </w:r>
          </w:p>
          <w:p w:rsidR="00760E21" w:rsidRDefault="00760E21" w:rsidP="00C14D07">
            <w:pPr>
              <w:snapToGrid w:val="0"/>
              <w:spacing w:line="280" w:lineRule="exact"/>
              <w:rPr>
                <w:rFonts w:asciiTheme="minorEastAsia" w:hAnsiTheme="minorEastAsia" w:cs="Times New Roman"/>
                <w:w w:val="90"/>
                <w:sz w:val="22"/>
              </w:rPr>
            </w:pPr>
            <w:r w:rsidRPr="00E96A12">
              <w:rPr>
                <w:rFonts w:asciiTheme="minorEastAsia" w:hAnsiTheme="minorEastAsia" w:cs="Times New Roman" w:hint="eastAsia"/>
                <w:sz w:val="22"/>
              </w:rPr>
              <w:t>○１級建設機械施工技士　○２級建設機械施工技士</w:t>
            </w:r>
            <w:r w:rsidRPr="00E96A12">
              <w:rPr>
                <w:rFonts w:asciiTheme="minorEastAsia" w:hAnsiTheme="minorEastAsia" w:cs="Times New Roman" w:hint="eastAsia"/>
                <w:w w:val="90"/>
                <w:sz w:val="22"/>
              </w:rPr>
              <w:t>（第１種～第６種）</w:t>
            </w:r>
          </w:p>
          <w:p w:rsidR="002C43B5" w:rsidRPr="00E96A12" w:rsidRDefault="002C43B5"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○１級建設機械施工</w:t>
            </w:r>
            <w:r>
              <w:rPr>
                <w:rFonts w:asciiTheme="minorEastAsia" w:hAnsiTheme="minorEastAsia" w:cs="Times New Roman" w:hint="eastAsia"/>
                <w:sz w:val="22"/>
              </w:rPr>
              <w:t>管理</w:t>
            </w:r>
            <w:r w:rsidRPr="00E96A12">
              <w:rPr>
                <w:rFonts w:asciiTheme="minorEastAsia" w:hAnsiTheme="minorEastAsia" w:cs="Times New Roman" w:hint="eastAsia"/>
                <w:sz w:val="22"/>
              </w:rPr>
              <w:t>技士　○２級建設機械施工</w:t>
            </w:r>
            <w:r>
              <w:rPr>
                <w:rFonts w:asciiTheme="minorEastAsia" w:hAnsiTheme="minorEastAsia" w:cs="Times New Roman" w:hint="eastAsia"/>
                <w:sz w:val="22"/>
              </w:rPr>
              <w:t>管理</w:t>
            </w:r>
            <w:r w:rsidRPr="00E96A12">
              <w:rPr>
                <w:rFonts w:asciiTheme="minorEastAsia" w:hAnsiTheme="minorEastAsia" w:cs="Times New Roman" w:hint="eastAsia"/>
                <w:sz w:val="22"/>
              </w:rPr>
              <w:t>技士</w:t>
            </w:r>
            <w:r w:rsidRPr="00E96A12">
              <w:rPr>
                <w:rFonts w:asciiTheme="minorEastAsia" w:hAnsiTheme="minorEastAsia" w:cs="Times New Roman" w:hint="eastAsia"/>
                <w:w w:val="90"/>
                <w:sz w:val="22"/>
              </w:rPr>
              <w:t>（第１種～第６種）</w:t>
            </w:r>
          </w:p>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○１級土木施工管理技士　○２級土木施工管理技士（</w:t>
            </w:r>
            <w:r w:rsidRPr="00E96A12">
              <w:rPr>
                <w:rFonts w:asciiTheme="minorEastAsia" w:hAnsiTheme="minorEastAsia" w:cs="Times New Roman" w:hint="eastAsia"/>
                <w:w w:val="90"/>
                <w:sz w:val="22"/>
              </w:rPr>
              <w:t>種別は土木）</w:t>
            </w:r>
          </w:p>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○技術士（</w:t>
            </w:r>
            <w:r>
              <w:rPr>
                <w:rFonts w:asciiTheme="minorEastAsia" w:hAnsiTheme="minorEastAsia" w:cs="Times New Roman" w:hint="eastAsia"/>
                <w:sz w:val="22"/>
              </w:rPr>
              <w:t xml:space="preserve">建設部門）　</w:t>
            </w:r>
            <w:r w:rsidRPr="00E96A12">
              <w:rPr>
                <w:rFonts w:asciiTheme="minorEastAsia" w:hAnsiTheme="minorEastAsia" w:cs="Times New Roman" w:hint="eastAsia"/>
                <w:sz w:val="22"/>
              </w:rPr>
              <w:t>○</w:t>
            </w:r>
            <w:r>
              <w:rPr>
                <w:rFonts w:asciiTheme="minorEastAsia" w:hAnsiTheme="minorEastAsia" w:cs="Times New Roman" w:hint="eastAsia"/>
                <w:sz w:val="22"/>
              </w:rPr>
              <w:t>技術士（</w:t>
            </w:r>
            <w:r w:rsidRPr="00E96A12">
              <w:rPr>
                <w:rFonts w:asciiTheme="minorEastAsia" w:hAnsiTheme="minorEastAsia" w:cs="Times New Roman" w:hint="eastAsia"/>
                <w:w w:val="90"/>
                <w:sz w:val="22"/>
              </w:rPr>
              <w:t>総合技術監理部門(選択科目</w:t>
            </w:r>
            <w:r>
              <w:rPr>
                <w:rFonts w:asciiTheme="minorEastAsia" w:hAnsiTheme="minorEastAsia" w:cs="Times New Roman" w:hint="eastAsia"/>
                <w:w w:val="90"/>
                <w:sz w:val="22"/>
              </w:rPr>
              <w:t>:</w:t>
            </w:r>
            <w:r w:rsidRPr="00E96A12">
              <w:rPr>
                <w:rFonts w:asciiTheme="minorEastAsia" w:hAnsiTheme="minorEastAsia" w:cs="Times New Roman" w:hint="eastAsia"/>
                <w:w w:val="90"/>
                <w:sz w:val="22"/>
              </w:rPr>
              <w:t>建設)</w:t>
            </w:r>
            <w:r>
              <w:rPr>
                <w:rFonts w:asciiTheme="minorEastAsia" w:hAnsiTheme="minorEastAsia" w:cs="Times New Roman" w:hint="eastAsia"/>
                <w:w w:val="90"/>
                <w:sz w:val="22"/>
              </w:rPr>
              <w:t>）</w:t>
            </w:r>
          </w:p>
        </w:tc>
        <w:tc>
          <w:tcPr>
            <w:tcW w:w="567" w:type="dxa"/>
            <w:vAlign w:val="center"/>
          </w:tcPr>
          <w:p w:rsidR="00760E21" w:rsidRPr="002C43B5" w:rsidRDefault="00760E21" w:rsidP="002C43B5">
            <w:pPr>
              <w:spacing w:line="320" w:lineRule="exact"/>
              <w:ind w:leftChars="-50" w:left="-105" w:rightChars="-50" w:right="-105"/>
              <w:jc w:val="center"/>
              <w:rPr>
                <w:rFonts w:ascii="Century" w:eastAsia="ＭＳ 明朝" w:hAnsi="Century" w:cs="Times New Roman"/>
                <w:sz w:val="20"/>
                <w:szCs w:val="20"/>
              </w:rPr>
            </w:pPr>
            <w:r w:rsidRPr="002C43B5">
              <w:rPr>
                <w:rFonts w:ascii="Century" w:eastAsia="ＭＳ 明朝" w:hAnsi="Century" w:cs="Times New Roman" w:hint="eastAsia"/>
                <w:sz w:val="20"/>
                <w:szCs w:val="20"/>
              </w:rPr>
              <w:t>必須</w:t>
            </w:r>
          </w:p>
        </w:tc>
      </w:tr>
      <w:tr w:rsidR="00760E21" w:rsidRPr="001E3034" w:rsidTr="002C43B5">
        <w:trPr>
          <w:trHeight w:val="907"/>
        </w:trPr>
        <w:tc>
          <w:tcPr>
            <w:tcW w:w="956" w:type="dxa"/>
            <w:vAlign w:val="center"/>
          </w:tcPr>
          <w:p w:rsidR="00760E21" w:rsidRPr="001128D8" w:rsidRDefault="00760E21" w:rsidP="00760E21">
            <w:pPr>
              <w:spacing w:line="320" w:lineRule="exact"/>
              <w:jc w:val="center"/>
              <w:rPr>
                <w:rFonts w:ascii="Century" w:eastAsia="ＭＳ 明朝" w:hAnsi="Century" w:cs="Times New Roman"/>
                <w:color w:val="FF0000"/>
                <w:sz w:val="24"/>
              </w:rPr>
            </w:pPr>
          </w:p>
        </w:tc>
        <w:tc>
          <w:tcPr>
            <w:tcW w:w="7796" w:type="dxa"/>
            <w:gridSpan w:val="2"/>
            <w:vAlign w:val="center"/>
          </w:tcPr>
          <w:p w:rsidR="00760E21"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上記の資格を有する者（主任技術者として配置する者）との直接的かつ恒常的な雇用関係が確認できる健康保険証等の書類（写）。</w:t>
            </w:r>
          </w:p>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ただし、３か月以上継続した雇用関係を確認できるものに限る。</w:t>
            </w:r>
          </w:p>
        </w:tc>
        <w:tc>
          <w:tcPr>
            <w:tcW w:w="567" w:type="dxa"/>
            <w:vAlign w:val="center"/>
          </w:tcPr>
          <w:p w:rsidR="00760E21" w:rsidRPr="002C43B5" w:rsidRDefault="00760E21" w:rsidP="002C43B5">
            <w:pPr>
              <w:spacing w:line="320" w:lineRule="exact"/>
              <w:ind w:leftChars="-50" w:left="-105" w:rightChars="-50" w:right="-105"/>
              <w:jc w:val="center"/>
              <w:rPr>
                <w:rFonts w:ascii="Century" w:eastAsia="ＭＳ 明朝" w:hAnsi="Century" w:cs="Times New Roman"/>
                <w:sz w:val="20"/>
                <w:szCs w:val="20"/>
              </w:rPr>
            </w:pPr>
            <w:r w:rsidRPr="002C43B5">
              <w:rPr>
                <w:rFonts w:ascii="Century" w:eastAsia="ＭＳ 明朝" w:hAnsi="Century" w:cs="Times New Roman" w:hint="eastAsia"/>
                <w:sz w:val="20"/>
                <w:szCs w:val="20"/>
              </w:rPr>
              <w:t>必須</w:t>
            </w:r>
          </w:p>
        </w:tc>
      </w:tr>
      <w:tr w:rsidR="00760E21" w:rsidRPr="001128D8" w:rsidTr="00C14D07">
        <w:trPr>
          <w:trHeight w:val="1191"/>
        </w:trPr>
        <w:tc>
          <w:tcPr>
            <w:tcW w:w="956" w:type="dxa"/>
            <w:vAlign w:val="center"/>
          </w:tcPr>
          <w:p w:rsidR="00760E21" w:rsidRPr="001128D8" w:rsidRDefault="00760E21" w:rsidP="00760E21">
            <w:pPr>
              <w:spacing w:line="320" w:lineRule="exact"/>
              <w:jc w:val="center"/>
              <w:rPr>
                <w:rFonts w:ascii="Century" w:eastAsia="ＭＳ 明朝" w:hAnsi="Century" w:cs="Times New Roman"/>
                <w:color w:val="FF0000"/>
                <w:sz w:val="24"/>
              </w:rPr>
            </w:pPr>
          </w:p>
        </w:tc>
        <w:tc>
          <w:tcPr>
            <w:tcW w:w="7796" w:type="dxa"/>
            <w:gridSpan w:val="2"/>
            <w:vAlign w:val="center"/>
          </w:tcPr>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高圧洗浄車及び汚泥吸引車</w:t>
            </w:r>
            <w:r w:rsidRPr="00E96A12">
              <w:rPr>
                <w:rFonts w:asciiTheme="minorEastAsia" w:hAnsiTheme="minorEastAsia" w:cs="Times New Roman" w:hint="eastAsia"/>
                <w:w w:val="90"/>
                <w:sz w:val="22"/>
              </w:rPr>
              <w:t>（いずれも４ｔクラス以上）</w:t>
            </w:r>
            <w:r w:rsidRPr="00E96A12">
              <w:rPr>
                <w:rFonts w:asciiTheme="minorEastAsia" w:hAnsiTheme="minorEastAsia" w:cs="Times New Roman" w:hint="eastAsia"/>
                <w:sz w:val="22"/>
              </w:rPr>
              <w:t>の車検証（写）、売買契約書（写）又はリース契約書（写）</w:t>
            </w:r>
            <w:r>
              <w:rPr>
                <w:rFonts w:asciiTheme="minorEastAsia" w:hAnsiTheme="minorEastAsia" w:cs="Times New Roman" w:hint="eastAsia"/>
                <w:sz w:val="22"/>
              </w:rPr>
              <w:t>及び当該車両の写真</w:t>
            </w:r>
            <w:r w:rsidRPr="00E96A12">
              <w:rPr>
                <w:rFonts w:asciiTheme="minorEastAsia" w:hAnsiTheme="minorEastAsia" w:cs="Times New Roman" w:hint="eastAsia"/>
                <w:sz w:val="22"/>
              </w:rPr>
              <w:t>。</w:t>
            </w:r>
          </w:p>
          <w:p w:rsidR="00760E21" w:rsidRPr="00E96A12" w:rsidRDefault="00760E21" w:rsidP="00C14D07">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ただし、リースは本書申請日を含む２年以上のリース期間</w:t>
            </w:r>
            <w:r w:rsidRPr="00E96A12">
              <w:rPr>
                <w:rFonts w:asciiTheme="minorEastAsia" w:hAnsiTheme="minorEastAsia" w:cs="Times New Roman" w:hint="eastAsia"/>
                <w:w w:val="90"/>
                <w:sz w:val="22"/>
              </w:rPr>
              <w:t>（自動更新条項を適用する場合を含む。）</w:t>
            </w:r>
            <w:r w:rsidRPr="00E96A12">
              <w:rPr>
                <w:rFonts w:asciiTheme="minorEastAsia" w:hAnsiTheme="minorEastAsia" w:cs="Times New Roman" w:hint="eastAsia"/>
                <w:sz w:val="22"/>
              </w:rPr>
              <w:t>となっているものに限る。</w:t>
            </w:r>
          </w:p>
        </w:tc>
        <w:tc>
          <w:tcPr>
            <w:tcW w:w="567" w:type="dxa"/>
            <w:vAlign w:val="center"/>
          </w:tcPr>
          <w:p w:rsidR="00760E21" w:rsidRPr="002C43B5" w:rsidRDefault="00760E21" w:rsidP="002C43B5">
            <w:pPr>
              <w:spacing w:line="320" w:lineRule="exact"/>
              <w:ind w:leftChars="-50" w:left="-105" w:rightChars="-50" w:right="-105"/>
              <w:jc w:val="center"/>
              <w:rPr>
                <w:rFonts w:ascii="Century" w:eastAsia="ＭＳ 明朝" w:hAnsi="Century" w:cs="Times New Roman"/>
                <w:sz w:val="20"/>
                <w:szCs w:val="20"/>
              </w:rPr>
            </w:pPr>
            <w:r w:rsidRPr="002C43B5">
              <w:rPr>
                <w:rFonts w:ascii="Century" w:eastAsia="ＭＳ 明朝" w:hAnsi="Century" w:cs="Times New Roman" w:hint="eastAsia"/>
                <w:sz w:val="20"/>
                <w:szCs w:val="20"/>
              </w:rPr>
              <w:t>必須</w:t>
            </w:r>
          </w:p>
        </w:tc>
      </w:tr>
      <w:tr w:rsidR="00847E14" w:rsidRPr="001128D8" w:rsidTr="002C43B5">
        <w:trPr>
          <w:trHeight w:val="454"/>
        </w:trPr>
        <w:tc>
          <w:tcPr>
            <w:tcW w:w="956" w:type="dxa"/>
            <w:vAlign w:val="center"/>
          </w:tcPr>
          <w:p w:rsidR="00847E14" w:rsidRPr="001128D8" w:rsidRDefault="00847E14" w:rsidP="00847E14">
            <w:pPr>
              <w:spacing w:line="320" w:lineRule="exact"/>
              <w:jc w:val="center"/>
              <w:rPr>
                <w:rFonts w:ascii="Century" w:eastAsia="ＭＳ 明朝" w:hAnsi="Century" w:cs="Times New Roman"/>
                <w:color w:val="FF0000"/>
                <w:sz w:val="24"/>
              </w:rPr>
            </w:pPr>
          </w:p>
        </w:tc>
        <w:tc>
          <w:tcPr>
            <w:tcW w:w="6095"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gridSpan w:val="2"/>
            <w:vAlign w:val="center"/>
          </w:tcPr>
          <w:p w:rsidR="00847E14" w:rsidRPr="0099131D" w:rsidRDefault="00847E14"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DD0A00" w:rsidRPr="001128D8" w:rsidTr="002C43B5">
        <w:trPr>
          <w:trHeight w:val="454"/>
        </w:trPr>
        <w:tc>
          <w:tcPr>
            <w:tcW w:w="956" w:type="dxa"/>
            <w:vAlign w:val="center"/>
          </w:tcPr>
          <w:p w:rsidR="00DD0A00" w:rsidRPr="001128D8" w:rsidRDefault="00DD0A00" w:rsidP="00DD0A00">
            <w:pPr>
              <w:spacing w:line="320" w:lineRule="exact"/>
              <w:jc w:val="center"/>
              <w:rPr>
                <w:rFonts w:ascii="Century" w:eastAsia="ＭＳ 明朝" w:hAnsi="Century" w:cs="Times New Roman"/>
                <w:color w:val="FF0000"/>
                <w:sz w:val="24"/>
              </w:rPr>
            </w:pPr>
          </w:p>
        </w:tc>
        <w:tc>
          <w:tcPr>
            <w:tcW w:w="6095"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gridSpan w:val="2"/>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DD0A00" w:rsidRPr="001128D8" w:rsidTr="002C43B5">
        <w:trPr>
          <w:trHeight w:val="454"/>
        </w:trPr>
        <w:tc>
          <w:tcPr>
            <w:tcW w:w="956" w:type="dxa"/>
            <w:vAlign w:val="center"/>
          </w:tcPr>
          <w:p w:rsidR="00DD0A00" w:rsidRPr="001128D8" w:rsidRDefault="00DD0A00" w:rsidP="00DD0A00">
            <w:pPr>
              <w:spacing w:line="320" w:lineRule="exact"/>
              <w:jc w:val="center"/>
              <w:rPr>
                <w:rFonts w:ascii="Century" w:eastAsia="ＭＳ 明朝" w:hAnsi="Century" w:cs="Times New Roman"/>
                <w:color w:val="FF0000"/>
                <w:sz w:val="24"/>
              </w:rPr>
            </w:pPr>
          </w:p>
        </w:tc>
        <w:tc>
          <w:tcPr>
            <w:tcW w:w="6095"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gridSpan w:val="2"/>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760E21">
        <w:trPr>
          <w:trHeight w:val="2041"/>
        </w:trPr>
        <w:tc>
          <w:tcPr>
            <w:tcW w:w="9298" w:type="dxa"/>
            <w:vAlign w:val="center"/>
          </w:tcPr>
          <w:p w:rsidR="00141750" w:rsidRPr="0022785D" w:rsidRDefault="00141750" w:rsidP="00067619">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067619">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067619">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067619">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5630F4" w:rsidRDefault="005630F4" w:rsidP="002C43B5">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19" w:rsidRDefault="00067619" w:rsidP="00753766">
      <w:r>
        <w:separator/>
      </w:r>
    </w:p>
  </w:endnote>
  <w:endnote w:type="continuationSeparator" w:id="0">
    <w:p w:rsidR="00067619" w:rsidRDefault="0006761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19" w:rsidRDefault="00067619" w:rsidP="00753766">
      <w:r>
        <w:separator/>
      </w:r>
    </w:p>
  </w:footnote>
  <w:footnote w:type="continuationSeparator" w:id="0">
    <w:p w:rsidR="00067619" w:rsidRDefault="0006761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12C"/>
    <w:rsid w:val="00035785"/>
    <w:rsid w:val="000377A6"/>
    <w:rsid w:val="00041105"/>
    <w:rsid w:val="00043CFB"/>
    <w:rsid w:val="00052022"/>
    <w:rsid w:val="00053029"/>
    <w:rsid w:val="00056BC6"/>
    <w:rsid w:val="00060277"/>
    <w:rsid w:val="00064694"/>
    <w:rsid w:val="0006583F"/>
    <w:rsid w:val="00067090"/>
    <w:rsid w:val="00067619"/>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43B5"/>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0E2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E7CB8"/>
    <w:rsid w:val="00BF2720"/>
    <w:rsid w:val="00BF2F4C"/>
    <w:rsid w:val="00BF6899"/>
    <w:rsid w:val="00C034F4"/>
    <w:rsid w:val="00C038FD"/>
    <w:rsid w:val="00C115C1"/>
    <w:rsid w:val="00C12BA5"/>
    <w:rsid w:val="00C14D07"/>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6</cp:revision>
  <cp:lastPrinted>2021-09-08T03:17:00Z</cp:lastPrinted>
  <dcterms:created xsi:type="dcterms:W3CDTF">2021-09-06T07:45:00Z</dcterms:created>
  <dcterms:modified xsi:type="dcterms:W3CDTF">2021-09-08T06:08:00Z</dcterms:modified>
</cp:coreProperties>
</file>