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B57895">
        <w:rPr>
          <w:rFonts w:hAnsi="ＭＳ 明朝" w:cs="ＭＳ明朝" w:hint="eastAsia"/>
          <w:kern w:val="0"/>
          <w:szCs w:val="21"/>
        </w:rPr>
        <w:t>日を起点とした過去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B70FAC">
        <w:rPr>
          <w:rFonts w:asciiTheme="minorEastAsia" w:hAnsiTheme="minorEastAsia" w:hint="eastAsia"/>
          <w:sz w:val="22"/>
        </w:rPr>
        <w:t>（※）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="00B57895">
        <w:rPr>
          <w:rFonts w:asciiTheme="minorEastAsia" w:hAnsiTheme="minorEastAsia" w:hint="eastAsia"/>
          <w:sz w:val="22"/>
        </w:rPr>
        <w:t>１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B70FAC" w:rsidRPr="0057120C" w:rsidRDefault="00B70FA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※…</w:t>
      </w:r>
      <w:r w:rsidR="005461E8">
        <w:rPr>
          <w:rFonts w:asciiTheme="minorEastAsia" w:hAnsiTheme="minorEastAsia" w:hint="eastAsia"/>
          <w:sz w:val="22"/>
        </w:rPr>
        <w:t>事務室等のレイアウト作成業務または法令適合確認業務など</w:t>
      </w:r>
    </w:p>
    <w:p w:rsidR="003E748F" w:rsidRPr="0057120C" w:rsidRDefault="001E6E9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8C7562">
        <w:rPr>
          <w:rFonts w:asciiTheme="minorEastAsia" w:hAnsiTheme="minorEastAsia" w:hint="eastAsia"/>
          <w:sz w:val="22"/>
        </w:rPr>
        <w:t>業務の目的や概要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E10B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61E8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0BA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C7562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8935A38-0206-4E3C-935B-8FED955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C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111.八幡　達輝</cp:lastModifiedBy>
  <cp:revision>9</cp:revision>
  <cp:lastPrinted>2020-05-27T07:36:00Z</cp:lastPrinted>
  <dcterms:created xsi:type="dcterms:W3CDTF">2017-12-01T04:56:00Z</dcterms:created>
  <dcterms:modified xsi:type="dcterms:W3CDTF">2020-05-27T07:37:00Z</dcterms:modified>
</cp:coreProperties>
</file>