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spacing w:lineRule="auto" w:line="240"/>
        <w:ind w:hanging="2" w:start="0"/>
        <w:rPr>
          <w:rFonts w:ascii="BIZ UDPMincho" w:hAnsi="BIZ UDPMincho" w:eastAsia="BIZ UDPMincho" w:cs="BIZ UDPMincho"/>
          <w:color w:val="000000"/>
        </w:rPr>
      </w:pPr>
      <w:r>
        <w:rPr>
          <w:rFonts w:eastAsia="BIZ UDPMincho" w:cs="BIZ UDPMincho" w:ascii="BIZ UDPMincho" w:hAnsi="BIZ UDPMincho"/>
          <w:color w:val="000000"/>
        </w:rPr>
      </w:r>
    </w:p>
    <w:tbl>
      <w:tblPr>
        <w:tblStyle w:val="Table1"/>
        <w:tblW w:w="9264" w:type="dxa"/>
        <w:jc w:val="start"/>
        <w:tblInd w:w="-10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9264"/>
      </w:tblGrid>
      <w:tr>
        <w:trPr>
          <w:trHeight w:val="12506" w:hRule="atLeast"/>
        </w:trPr>
        <w:tc>
          <w:tcPr>
            <w:tcW w:w="92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4" w:start="2"/>
              <w:jc w:val="center"/>
              <w:rPr>
                <w:rFonts w:ascii="BIZ UDPGothic" w:hAnsi="BIZ UDPGothic" w:eastAsia="BIZ UDPGothic" w:cs="BIZ UDPGothic"/>
                <w:color w:val="000000"/>
                <w:sz w:val="40"/>
                <w:szCs w:val="40"/>
              </w:rPr>
            </w:pPr>
            <w:r>
              <w:rPr>
                <w:rFonts w:ascii="BIZ UDPGothic" w:hAnsi="BIZ UDPGothic" w:cs="BIZ UDPGothic" w:eastAsia="BIZ UDPGothic"/>
                <w:color w:val="000000"/>
                <w:sz w:val="40"/>
                <w:szCs w:val="40"/>
              </w:rPr>
              <w:t>消費税及び地方消費税免税事業者申出書</w:t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end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年　　月　　日　　</w:t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　（あて先）</w:t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　　札幌市長</w:t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　　　　　　　　　　　　　　　　　　　　　　　</w:t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住　　　　所</w:t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　　　　　　　　　　　　申出人　商号又は名称</w:t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　　　　　　　　　　　　　　　　職 ・ 氏  名　　　　　　　　　　　  　　</w:t>
            </w:r>
          </w:p>
          <w:p>
            <w:pPr>
              <w:pStyle w:val="normal1"/>
              <w:pBdr/>
              <w:spacing w:lineRule="auto" w:line="240"/>
              <w:ind w:hanging="2" w:start="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firstLine="240" w:start="-2" w:end="402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私は、消費税法（昭和</w:t>
            </w: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  <w:t>63</w:t>
            </w: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年法律第</w:t>
            </w: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  <w:t>108</w:t>
            </w: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号）に基づく消費税及び地方税法（昭和</w:t>
            </w: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  <w:t>25</w:t>
            </w: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年法律第</w:t>
            </w: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  <w:t>226</w:t>
            </w: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号）に基づく地方消費税に関し、免税事業者であることを、ここに申し出ます。</w:t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start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</w:tc>
      </w:tr>
    </w:tbl>
    <w:p>
      <w:pPr>
        <w:pStyle w:val="normal1"/>
        <w:pBdr/>
        <w:spacing w:lineRule="auto" w:line="240"/>
        <w:ind w:hanging="662" w:start="660" w:end="234"/>
        <w:rPr>
          <w:rFonts w:ascii="BIZ UDPMincho" w:hAnsi="BIZ UDPMincho" w:eastAsia="BIZ UDPMincho" w:cs="BIZ UDPMincho"/>
          <w:color w:val="000000"/>
          <w:sz w:val="22"/>
          <w:szCs w:val="22"/>
        </w:rPr>
      </w:pPr>
      <w:bookmarkStart w:id="0" w:name="_heading=h.jcw8osjrttnq"/>
      <w:bookmarkEnd w:id="0"/>
      <w:r>
        <w:rPr>
          <w:rFonts w:ascii="BIZ UDPMincho" w:hAnsi="BIZ UDPMincho" w:cs="BIZ UDPMincho" w:eastAsia="BIZ UDPMincho"/>
          <w:color w:val="000000"/>
          <w:sz w:val="22"/>
          <w:szCs w:val="22"/>
        </w:rPr>
        <w:t xml:space="preserve">備考１　入札（見積合せ）に参加のうえ、落札（決定）者となり、消費税及び地方消費税の免税事業者である場合、速やかに提出すること。 </w:t>
      </w:r>
    </w:p>
    <w:p>
      <w:pPr>
        <w:pStyle w:val="normal1"/>
        <w:pBdr/>
        <w:spacing w:lineRule="auto" w:line="240"/>
        <w:ind w:hanging="2" w:start="0" w:end="234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038" w:gutter="0" w:header="72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PMincho">
    <w:charset w:val="80"/>
    <w:family w:val="roman"/>
    <w:pitch w:val="variable"/>
  </w:font>
  <w:font w:name="BIZ UDP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start="0"/>
      <w:rPr>
        <w:rFonts w:ascii="BIZ UDPMincho" w:hAnsi="BIZ UDPMincho" w:eastAsia="BIZ UDPMincho" w:cs="BIZ UDPMincho"/>
        <w:color w:val="000000"/>
      </w:rPr>
    </w:pPr>
    <w:r>
      <w:rPr>
        <w:rFonts w:ascii="BIZ UDPMincho" w:hAnsi="BIZ UDPMincho" w:cs="BIZ UDPMincho" w:eastAsia="BIZ UDPMincho"/>
        <w:color w:val="000000"/>
        <w:sz w:val="24"/>
        <w:szCs w:val="24"/>
      </w:rPr>
      <w:t>共通－第</w:t>
    </w:r>
    <w:r>
      <w:rPr>
        <w:rFonts w:eastAsia="BIZ UDPMincho" w:cs="BIZ UDPMincho" w:ascii="BIZ UDPMincho" w:hAnsi="BIZ UDPMincho"/>
        <w:color w:val="000000"/>
        <w:sz w:val="24"/>
        <w:szCs w:val="24"/>
      </w:rPr>
      <w:t>14</w:t>
    </w:r>
    <w:r>
      <w:rPr>
        <w:rFonts w:ascii="BIZ UDPMincho" w:hAnsi="BIZ UDPMincho" w:cs="BIZ UDPMincho" w:eastAsia="BIZ UDPMincho"/>
        <w:color w:val="000000"/>
        <w:sz w:val="24"/>
        <w:szCs w:val="24"/>
      </w:rPr>
      <w:t>号様式　消費税及び地方消費税免税事業者申出書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start="0"/>
      <w:rPr>
        <w:rFonts w:ascii="BIZ UDPMincho" w:hAnsi="BIZ UDPMincho" w:eastAsia="BIZ UDPMincho" w:cs="BIZ UDPMincho"/>
        <w:color w:val="000000"/>
      </w:rPr>
    </w:pPr>
    <w:r>
      <w:rPr>
        <w:rFonts w:ascii="BIZ UDPMincho" w:hAnsi="BIZ UDPMincho" w:cs="BIZ UDPMincho" w:eastAsia="BIZ UDPMincho"/>
        <w:color w:val="000000"/>
        <w:sz w:val="24"/>
        <w:szCs w:val="24"/>
      </w:rPr>
      <w:t>共通－第</w:t>
    </w:r>
    <w:r>
      <w:rPr>
        <w:rFonts w:eastAsia="BIZ UDPMincho" w:cs="BIZ UDPMincho" w:ascii="BIZ UDPMincho" w:hAnsi="BIZ UDPMincho"/>
        <w:color w:val="000000"/>
        <w:sz w:val="24"/>
        <w:szCs w:val="24"/>
      </w:rPr>
      <w:t>14</w:t>
    </w:r>
    <w:r>
      <w:rPr>
        <w:rFonts w:ascii="BIZ UDPMincho" w:hAnsi="BIZ UDPMincho" w:cs="BIZ UDPMincho" w:eastAsia="BIZ UDPMincho"/>
        <w:color w:val="000000"/>
        <w:sz w:val="24"/>
        <w:szCs w:val="24"/>
      </w:rPr>
      <w:t>号様式　消費税及び地方消費税免税事業者申出書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ind w:hanging="1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ind w:hanging="1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h2UBkJRA2Jl/RnoXCLyIqRV91ew==">CgMxLjAyDmguamN3OG9zanJ0dG5xOAByITF5cG95aXFiWGdhd1Z2VV9OTGxBVnpVbHVmWGowcjJEYw==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209</Words>
  <Characters>216</Characters>
  <CharactersWithSpaces>306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2026-06-25T10:16:00Z</dcterms:modified>
  <cp:revision>1</cp:revision>
  <dc:subject/>
  <dc:title/>
</cp:coreProperties>
</file>