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0" w:lineRule="auto"/>
        <w:jc w:val="right"/>
        <w:rPr>
          <w:rFonts w:ascii="游明朝" w:cs="游明朝" w:eastAsia="游明朝" w:hAnsi="游明朝"/>
        </w:rPr>
      </w:pPr>
      <w:r w:rsidDel="00000000" w:rsidR="00000000" w:rsidRPr="00000000">
        <w:rPr>
          <w:rFonts w:ascii="游明朝" w:cs="游明朝" w:eastAsia="游明朝" w:hAnsi="游明朝"/>
          <w:rtl w:val="0"/>
        </w:rPr>
        <w:t xml:space="preserve">2025年　月　日　　</w:t>
      </w:r>
    </w:p>
    <w:p w:rsidR="00000000" w:rsidDel="00000000" w:rsidP="00000000" w:rsidRDefault="00000000" w:rsidRPr="00000000" w14:paraId="00000002">
      <w:pPr>
        <w:spacing w:line="280" w:lineRule="auto"/>
        <w:rPr>
          <w:rFonts w:ascii="游明朝" w:cs="游明朝" w:eastAsia="游明朝" w:hAnsi="游明朝"/>
          <w:sz w:val="24"/>
          <w:szCs w:val="24"/>
        </w:rPr>
      </w:pPr>
      <w:r w:rsidDel="00000000" w:rsidR="00000000" w:rsidRPr="00000000">
        <w:rPr>
          <w:rtl w:val="0"/>
        </w:rPr>
      </w:r>
    </w:p>
    <w:p w:rsidR="00000000" w:rsidDel="00000000" w:rsidP="00000000" w:rsidRDefault="00000000" w:rsidRPr="00000000" w14:paraId="00000003">
      <w:pPr>
        <w:spacing w:line="280" w:lineRule="auto"/>
        <w:jc w:val="center"/>
        <w:rPr>
          <w:rFonts w:ascii="游明朝" w:cs="游明朝" w:eastAsia="游明朝" w:hAnsi="游明朝"/>
          <w:sz w:val="24"/>
          <w:szCs w:val="24"/>
        </w:rPr>
      </w:pPr>
      <w:r w:rsidDel="00000000" w:rsidR="00000000" w:rsidRPr="00000000">
        <w:rPr>
          <w:rFonts w:ascii="游明朝" w:cs="游明朝" w:eastAsia="游明朝" w:hAnsi="游明朝"/>
          <w:sz w:val="24"/>
          <w:szCs w:val="24"/>
          <w:rtl w:val="0"/>
        </w:rPr>
        <w:t xml:space="preserve">秘密保持誓約書</w:t>
      </w:r>
    </w:p>
    <w:p w:rsidR="00000000" w:rsidDel="00000000" w:rsidP="00000000" w:rsidRDefault="00000000" w:rsidRPr="00000000" w14:paraId="00000004">
      <w:pPr>
        <w:spacing w:line="280" w:lineRule="auto"/>
        <w:jc w:val="left"/>
        <w:rPr>
          <w:rFonts w:ascii="游明朝" w:cs="游明朝" w:eastAsia="游明朝" w:hAnsi="游明朝"/>
        </w:rPr>
      </w:pPr>
      <w:r w:rsidDel="00000000" w:rsidR="00000000" w:rsidRPr="00000000">
        <w:rPr>
          <w:rtl w:val="0"/>
        </w:rPr>
      </w:r>
    </w:p>
    <w:p w:rsidR="00000000" w:rsidDel="00000000" w:rsidP="00000000" w:rsidRDefault="00000000" w:rsidRPr="00000000" w14:paraId="00000005">
      <w:pPr>
        <w:spacing w:line="280" w:lineRule="auto"/>
        <w:ind w:firstLine="420"/>
        <w:jc w:val="left"/>
        <w:rPr>
          <w:rFonts w:ascii="游明朝" w:cs="游明朝" w:eastAsia="游明朝" w:hAnsi="游明朝"/>
        </w:rPr>
      </w:pPr>
      <w:r w:rsidDel="00000000" w:rsidR="00000000" w:rsidRPr="00000000">
        <w:rPr>
          <w:rFonts w:ascii="游明朝" w:cs="游明朝" w:eastAsia="游明朝" w:hAnsi="游明朝"/>
          <w:rtl w:val="0"/>
        </w:rPr>
        <w:t xml:space="preserve">Team Sapporo-Hokkaido事業推進協議会</w:t>
      </w:r>
    </w:p>
    <w:p w:rsidR="00000000" w:rsidDel="00000000" w:rsidP="00000000" w:rsidRDefault="00000000" w:rsidRPr="00000000" w14:paraId="00000006">
      <w:pPr>
        <w:spacing w:line="280" w:lineRule="auto"/>
        <w:ind w:firstLine="420"/>
        <w:jc w:val="left"/>
        <w:rPr>
          <w:rFonts w:ascii="游明朝" w:cs="游明朝" w:eastAsia="游明朝" w:hAnsi="游明朝"/>
        </w:rPr>
      </w:pPr>
      <w:r w:rsidDel="00000000" w:rsidR="00000000" w:rsidRPr="00000000">
        <w:rPr>
          <w:rFonts w:ascii="游明朝" w:cs="游明朝" w:eastAsia="游明朝" w:hAnsi="游明朝"/>
          <w:rtl w:val="0"/>
        </w:rPr>
        <w:t xml:space="preserve">会長　天野　周治　様</w:t>
      </w:r>
    </w:p>
    <w:p w:rsidR="00000000" w:rsidDel="00000000" w:rsidP="00000000" w:rsidRDefault="00000000" w:rsidRPr="00000000" w14:paraId="00000007">
      <w:pPr>
        <w:spacing w:line="280" w:lineRule="auto"/>
        <w:rPr>
          <w:rFonts w:ascii="游明朝" w:cs="游明朝" w:eastAsia="游明朝" w:hAnsi="游明朝"/>
          <w:sz w:val="24"/>
          <w:szCs w:val="24"/>
        </w:rPr>
      </w:pPr>
      <w:r w:rsidDel="00000000" w:rsidR="00000000" w:rsidRPr="00000000">
        <w:rPr>
          <w:rtl w:val="0"/>
        </w:rPr>
      </w:r>
    </w:p>
    <w:p w:rsidR="00000000" w:rsidDel="00000000" w:rsidP="00000000" w:rsidRDefault="00000000" w:rsidRPr="00000000" w14:paraId="00000008">
      <w:pPr>
        <w:spacing w:line="280" w:lineRule="auto"/>
        <w:ind w:firstLine="200"/>
        <w:jc w:val="left"/>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当社は、Team Sapporo-Hokkaidoグリーンファイナンス・フレームワークの対象分野拡大に係る第三者評価等業務のプロポーザル応募にあたり、Team Sapporo-Hokkaido事業推進協議会（以下「TSH推進協議会」という。）から開示される情報について、以下の各条項に従い取り扱います。</w:t>
      </w:r>
    </w:p>
    <w:p w:rsidR="00000000" w:rsidDel="00000000" w:rsidP="00000000" w:rsidRDefault="00000000" w:rsidRPr="00000000" w14:paraId="00000009">
      <w:pPr>
        <w:spacing w:line="280" w:lineRule="auto"/>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w:t>
      </w:r>
    </w:p>
    <w:p w:rsidR="00000000" w:rsidDel="00000000" w:rsidP="00000000" w:rsidRDefault="00000000" w:rsidRPr="00000000" w14:paraId="0000000A">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１　当社は、TSH推進協議会より開示される詳細情報に関する資料、データその他の情報及び閲覧資料、その他（以下「機密情報」という。）について、その機密を保持し、善良なる管理者の注意義務をもって管理するものとします。 </w:t>
      </w:r>
    </w:p>
    <w:p w:rsidR="00000000" w:rsidDel="00000000" w:rsidP="00000000" w:rsidRDefault="00000000" w:rsidRPr="00000000" w14:paraId="0000000B">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0C">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２．当社は、機密情報を本件参加検討以外の目的には使用しません。また、本誓約書の存在及び内容に関しTSH推進協議会と当社の間で検討が行われている事実についても機密情報として扱い、本誓約書に定める機密保持義務を負うものとします。 </w:t>
      </w:r>
    </w:p>
    <w:p w:rsidR="00000000" w:rsidDel="00000000" w:rsidP="00000000" w:rsidRDefault="00000000" w:rsidRPr="00000000" w14:paraId="0000000D">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0E">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３．当社は、TSH推進協議会の書面による事前の許可なくして機密情報を第三者に開示しないものとします。ただし、司法機関又は監督当局を含む行政機関の法的手続、指導、要求等により機密情報の開示を請求された場合についてはこの限りではありません。 </w:t>
      </w:r>
    </w:p>
    <w:p w:rsidR="00000000" w:rsidDel="00000000" w:rsidP="00000000" w:rsidRDefault="00000000" w:rsidRPr="00000000" w14:paraId="0000000F">
      <w:pPr>
        <w:spacing w:line="280" w:lineRule="auto"/>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0">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４．次に記載する情報については本誓約書に定める機密情報に該当しないものとします。</w:t>
      </w:r>
    </w:p>
    <w:p w:rsidR="00000000" w:rsidDel="00000000" w:rsidP="00000000" w:rsidRDefault="00000000" w:rsidRPr="00000000" w14:paraId="00000011">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⑴　TSH推進協議会により開示された時点で、既に公知の情報</w:t>
      </w:r>
    </w:p>
    <w:p w:rsidR="00000000" w:rsidDel="00000000" w:rsidP="00000000" w:rsidRDefault="00000000" w:rsidRPr="00000000" w14:paraId="00000012">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⑵　TSH推進協議会により開示された後に、当社の責めによらずに公知となった情報</w:t>
      </w:r>
    </w:p>
    <w:p w:rsidR="00000000" w:rsidDel="00000000" w:rsidP="00000000" w:rsidRDefault="00000000" w:rsidRPr="00000000" w14:paraId="00000013">
      <w:pPr>
        <w:spacing w:line="280" w:lineRule="auto"/>
        <w:ind w:left="200" w:right="-143"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⑶　TSH推進協議会に対して機密保持義務を負うことのない第三者から正当に入手した情報</w:t>
      </w:r>
    </w:p>
    <w:p w:rsidR="00000000" w:rsidDel="00000000" w:rsidP="00000000" w:rsidRDefault="00000000" w:rsidRPr="00000000" w14:paraId="00000014">
      <w:pPr>
        <w:spacing w:line="280" w:lineRule="auto"/>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5">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５．当社は、本件参加検討が終了した時点（辞退を含む。）において、TSH推進協議会より開示された機密情報を返還いたします。また、TSH推進協議会より開示された電子情報を破棄いたします。</w:t>
      </w:r>
    </w:p>
    <w:p w:rsidR="00000000" w:rsidDel="00000000" w:rsidP="00000000" w:rsidRDefault="00000000" w:rsidRPr="00000000" w14:paraId="00000016">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7">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６．当社は、機密情報について公知になったものを除き、本件参加検討が終了後（辞退を含む。）も、不正に開示又は不正に使用しないことを約束します。</w:t>
      </w:r>
    </w:p>
    <w:p w:rsidR="00000000" w:rsidDel="00000000" w:rsidP="00000000" w:rsidRDefault="00000000" w:rsidRPr="00000000" w14:paraId="00000018">
      <w:pPr>
        <w:spacing w:line="280" w:lineRule="auto"/>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9">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７．当社は、本誓約書に違反した結果、TSH推進協議会に損害が生じた場合、その損害を賠償するものとします。 </w:t>
      </w:r>
    </w:p>
    <w:p w:rsidR="00000000" w:rsidDel="00000000" w:rsidP="00000000" w:rsidRDefault="00000000" w:rsidRPr="00000000" w14:paraId="0000001A">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B">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８．その他機密情報の取扱いについて疑義が生じた場合には、TSH推進協議会と協議します。</w:t>
      </w:r>
    </w:p>
    <w:p w:rsidR="00000000" w:rsidDel="00000000" w:rsidP="00000000" w:rsidRDefault="00000000" w:rsidRPr="00000000" w14:paraId="0000001C">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D">
      <w:pPr>
        <w:spacing w:line="280" w:lineRule="auto"/>
        <w:ind w:right="840"/>
        <w:jc w:val="center"/>
        <w:rPr>
          <w:rFonts w:ascii="游明朝" w:cs="游明朝" w:eastAsia="游明朝" w:hAnsi="游明朝"/>
        </w:rPr>
      </w:pPr>
      <w:r w:rsidDel="00000000" w:rsidR="00000000" w:rsidRPr="00000000">
        <w:rPr>
          <w:rFonts w:ascii="游明朝" w:cs="游明朝" w:eastAsia="游明朝" w:hAnsi="游明朝"/>
          <w:rtl w:val="0"/>
        </w:rPr>
        <w:t xml:space="preserve">　　　　　　　　　　　　　　　　　　　　　会社名　　　　　　　　　　　　　　　　　　　　　　　　　　　</w:t>
      </w:r>
    </w:p>
    <w:p w:rsidR="00000000" w:rsidDel="00000000" w:rsidP="00000000" w:rsidRDefault="00000000" w:rsidRPr="00000000" w14:paraId="0000001E">
      <w:pPr>
        <w:spacing w:line="280" w:lineRule="auto"/>
        <w:ind w:right="1680" w:firstLine="4410"/>
        <w:rPr>
          <w:rFonts w:ascii="游明朝" w:cs="游明朝" w:eastAsia="游明朝" w:hAnsi="游明朝"/>
        </w:rPr>
      </w:pPr>
      <w:r w:rsidDel="00000000" w:rsidR="00000000" w:rsidRPr="00000000">
        <w:rPr>
          <w:rFonts w:ascii="游明朝" w:cs="游明朝" w:eastAsia="游明朝" w:hAnsi="游明朝"/>
          <w:rtl w:val="0"/>
        </w:rPr>
        <w:t xml:space="preserve">代表者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5019675</wp:posOffset>
                </wp:positionH>
                <wp:positionV relativeFrom="paragraph">
                  <wp:posOffset>166083</wp:posOffset>
                </wp:positionV>
                <wp:extent cx="361950" cy="247650"/>
                <wp:effectExtent b="0" l="0" r="0" t="0"/>
                <wp:wrapNone/>
                <wp:docPr id="3" name=""/>
                <a:graphic>
                  <a:graphicData uri="http://schemas.microsoft.com/office/word/2010/wordprocessingShape">
                    <wps:wsp>
                      <wps:cNvSpPr/>
                      <wps:cNvPr id="2" name="Shape 2"/>
                      <wps:spPr>
                        <a:xfrm>
                          <a:off x="5174550" y="3665700"/>
                          <a:ext cx="342900" cy="228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w:cs="Century" w:eastAsia="Century" w:hAnsi="Century"/>
                                <w:b w:val="0"/>
                                <w:i w:val="0"/>
                                <w:smallCaps w:val="0"/>
                                <w:strike w:val="0"/>
                                <w:color w:val="000000"/>
                                <w:sz w:val="21"/>
                                <w:vertAlign w:val="baseline"/>
                              </w:rPr>
                              <w:t xml:space="preserve">㊞</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5019675</wp:posOffset>
                </wp:positionH>
                <wp:positionV relativeFrom="paragraph">
                  <wp:posOffset>166083</wp:posOffset>
                </wp:positionV>
                <wp:extent cx="361950" cy="24765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61950" cy="247650"/>
                        </a:xfrm>
                        <a:prstGeom prst="rect"/>
                        <a:ln/>
                      </pic:spPr>
                    </pic:pic>
                  </a:graphicData>
                </a:graphic>
              </wp:anchor>
            </w:drawing>
          </mc:Fallback>
        </mc:AlternateContent>
      </w:r>
    </w:p>
    <w:p w:rsidR="00000000" w:rsidDel="00000000" w:rsidP="00000000" w:rsidRDefault="00000000" w:rsidRPr="00000000" w14:paraId="0000001F">
      <w:pPr>
        <w:spacing w:line="280" w:lineRule="auto"/>
        <w:ind w:right="840"/>
        <w:rPr>
          <w:rFonts w:ascii="游明朝" w:cs="游明朝" w:eastAsia="游明朝" w:hAnsi="游明朝"/>
        </w:rPr>
      </w:pPr>
      <w:r w:rsidDel="00000000" w:rsidR="00000000" w:rsidRPr="00000000">
        <w:rPr>
          <w:rtl w:val="0"/>
        </w:rPr>
      </w:r>
    </w:p>
    <w:p w:rsidR="00000000" w:rsidDel="00000000" w:rsidP="00000000" w:rsidRDefault="00000000" w:rsidRPr="00000000" w14:paraId="00000020">
      <w:pPr>
        <w:spacing w:line="280" w:lineRule="auto"/>
        <w:ind w:left="4320" w:firstLine="0"/>
        <w:rPr>
          <w:rFonts w:ascii="游明朝" w:cs="游明朝" w:eastAsia="游明朝" w:hAnsi="游明朝"/>
        </w:rPr>
      </w:pPr>
      <w:r w:rsidDel="00000000" w:rsidR="00000000" w:rsidRPr="00000000">
        <w:rPr>
          <w:rFonts w:ascii="游明朝" w:cs="游明朝" w:eastAsia="游明朝" w:hAnsi="游明朝"/>
          <w:rtl w:val="0"/>
        </w:rPr>
        <w:t xml:space="preserve">部 署 名：</w:t>
      </w:r>
    </w:p>
    <w:p w:rsidR="00000000" w:rsidDel="00000000" w:rsidP="00000000" w:rsidRDefault="00000000" w:rsidRPr="00000000" w14:paraId="00000021">
      <w:pPr>
        <w:spacing w:line="280" w:lineRule="auto"/>
        <w:ind w:left="4320" w:firstLine="0"/>
        <w:rPr>
          <w:rFonts w:ascii="游明朝" w:cs="游明朝" w:eastAsia="游明朝" w:hAnsi="游明朝"/>
        </w:rPr>
      </w:pPr>
      <w:r w:rsidDel="00000000" w:rsidR="00000000" w:rsidRPr="00000000">
        <w:rPr>
          <w:rFonts w:ascii="游明朝" w:cs="游明朝" w:eastAsia="游明朝" w:hAnsi="游明朝"/>
          <w:rtl w:val="0"/>
        </w:rPr>
        <w:t xml:space="preserve">担当者名：</w:t>
      </w:r>
    </w:p>
    <w:p w:rsidR="00000000" w:rsidDel="00000000" w:rsidP="00000000" w:rsidRDefault="00000000" w:rsidRPr="00000000" w14:paraId="00000022">
      <w:pPr>
        <w:spacing w:line="280" w:lineRule="auto"/>
        <w:ind w:left="4320" w:firstLine="0"/>
        <w:rPr>
          <w:rFonts w:ascii="游明朝" w:cs="游明朝" w:eastAsia="游明朝" w:hAnsi="游明朝"/>
          <w:highlight w:val="green"/>
        </w:rPr>
      </w:pPr>
      <w:r w:rsidDel="00000000" w:rsidR="00000000" w:rsidRPr="00000000">
        <w:rPr>
          <w:rFonts w:ascii="游明朝" w:cs="游明朝" w:eastAsia="游明朝" w:hAnsi="游明朝"/>
          <w:rtl w:val="0"/>
        </w:rPr>
        <w:t xml:space="preserve">電話番号：</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701" w:top="1701"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 w:name="BIZ UDPゴシック"/>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1"/>
        <w:szCs w:val="21"/>
        <w:u w:val="none"/>
        <w:shd w:fill="auto" w:val="clear"/>
        <w:vertAlign w:val="baseline"/>
        <w:rtl w:val="0"/>
      </w:rPr>
      <w:t xml:space="preserve">様式</w:t>
    </w:r>
    <w:r w:rsidDel="00000000" w:rsidR="00000000" w:rsidRPr="00000000">
      <w:rPr>
        <w:rFonts w:ascii="BIZ UDPゴシック" w:cs="BIZ UDPゴシック" w:eastAsia="BIZ UDPゴシック" w:hAnsi="BIZ UDPゴシック"/>
        <w:rtl w:val="0"/>
      </w:rPr>
      <w:t xml:space="preserve">６</w:t>
    </w:r>
    <w:r w:rsidDel="00000000" w:rsidR="00000000" w:rsidRPr="00000000">
      <w:rPr>
        <w:rtl w:val="0"/>
      </w:rPr>
    </w:r>
  </w:p>
  <w:p w:rsidR="00000000" w:rsidDel="00000000" w:rsidP="00000000" w:rsidRDefault="00000000" w:rsidRPr="00000000" w14:paraId="00000024">
    <w:pPr>
      <w:tabs>
        <w:tab w:val="center" w:leader="none" w:pos="4252"/>
        <w:tab w:val="right" w:leader="none" w:pos="8504"/>
      </w:tabs>
      <w:jc w:val="center"/>
      <w:rPr>
        <w:rFonts w:ascii="BIZ UDPゴシック" w:cs="BIZ UDPゴシック" w:eastAsia="BIZ UDPゴシック" w:hAnsi="BIZ UDPゴシック"/>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nhideWhenUsed w:val="1"/>
    <w:rsid w:val="000A777F"/>
    <w:pPr>
      <w:tabs>
        <w:tab w:val="center" w:pos="4252"/>
        <w:tab w:val="right" w:pos="8504"/>
      </w:tabs>
      <w:snapToGrid w:val="0"/>
    </w:pPr>
  </w:style>
  <w:style w:type="character" w:styleId="a4" w:customStyle="1">
    <w:name w:val="ヘッダー (文字)"/>
    <w:basedOn w:val="a0"/>
    <w:link w:val="a3"/>
    <w:rsid w:val="000A777F"/>
  </w:style>
  <w:style w:type="paragraph" w:styleId="a5">
    <w:name w:val="footer"/>
    <w:basedOn w:val="a"/>
    <w:link w:val="a6"/>
    <w:uiPriority w:val="99"/>
    <w:unhideWhenUsed w:val="1"/>
    <w:rsid w:val="000A777F"/>
    <w:pPr>
      <w:tabs>
        <w:tab w:val="center" w:pos="4252"/>
        <w:tab w:val="right" w:pos="8504"/>
      </w:tabs>
      <w:snapToGrid w:val="0"/>
    </w:pPr>
  </w:style>
  <w:style w:type="character" w:styleId="a6" w:customStyle="1">
    <w:name w:val="フッター (文字)"/>
    <w:basedOn w:val="a0"/>
    <w:link w:val="a5"/>
    <w:uiPriority w:val="99"/>
    <w:rsid w:val="000A777F"/>
  </w:style>
  <w:style w:type="paragraph" w:styleId="a7">
    <w:name w:val="Body Text"/>
    <w:basedOn w:val="a"/>
    <w:link w:val="a8"/>
    <w:uiPriority w:val="1"/>
    <w:qFormat w:val="1"/>
    <w:rsid w:val="000A777F"/>
    <w:pPr>
      <w:autoSpaceDE w:val="0"/>
      <w:autoSpaceDN w:val="0"/>
      <w:jc w:val="left"/>
    </w:pPr>
    <w:rPr>
      <w:rFonts w:ascii="ＭＳ 明朝" w:cs="ＭＳ 明朝" w:eastAsia="ＭＳ 明朝" w:hAnsi="ＭＳ 明朝"/>
      <w:kern w:val="0"/>
      <w:sz w:val="24"/>
      <w:szCs w:val="24"/>
      <w:lang w:eastAsia="en-US"/>
    </w:rPr>
  </w:style>
  <w:style w:type="character" w:styleId="a8" w:customStyle="1">
    <w:name w:val="本文 (文字)"/>
    <w:basedOn w:val="a0"/>
    <w:link w:val="a7"/>
    <w:uiPriority w:val="1"/>
    <w:rsid w:val="000A777F"/>
    <w:rPr>
      <w:rFonts w:ascii="ＭＳ 明朝" w:cs="ＭＳ 明朝" w:eastAsia="ＭＳ 明朝" w:hAnsi="ＭＳ 明朝"/>
      <w:kern w:val="0"/>
      <w:sz w:val="24"/>
      <w:szCs w:val="24"/>
      <w:lang w:eastAsia="en-US"/>
    </w:rPr>
  </w:style>
  <w:style w:type="paragraph" w:styleId="a9">
    <w:name w:val="List Paragraph"/>
    <w:basedOn w:val="a"/>
    <w:uiPriority w:val="34"/>
    <w:qFormat w:val="1"/>
    <w:rsid w:val="00906942"/>
    <w:pPr>
      <w:ind w:left="840" w:leftChars="400"/>
    </w:pPr>
  </w:style>
  <w:style w:type="table" w:styleId="aa">
    <w:name w:val="Table Grid"/>
    <w:basedOn w:val="a1"/>
    <w:uiPriority w:val="39"/>
    <w:rsid w:val="0007656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Balloon Text"/>
    <w:basedOn w:val="a"/>
    <w:link w:val="ac"/>
    <w:uiPriority w:val="99"/>
    <w:semiHidden w:val="1"/>
    <w:unhideWhenUsed w:val="1"/>
    <w:rsid w:val="0007656F"/>
    <w:rPr>
      <w:rFonts w:asciiTheme="majorHAnsi" w:cstheme="majorBidi" w:eastAsiaTheme="majorEastAsia" w:hAnsiTheme="majorHAnsi"/>
      <w:sz w:val="18"/>
      <w:szCs w:val="18"/>
    </w:rPr>
  </w:style>
  <w:style w:type="character" w:styleId="ac" w:customStyle="1">
    <w:name w:val="吹き出し (文字)"/>
    <w:basedOn w:val="a0"/>
    <w:link w:val="ab"/>
    <w:uiPriority w:val="99"/>
    <w:semiHidden w:val="1"/>
    <w:rsid w:val="0007656F"/>
    <w:rPr>
      <w:rFonts w:asciiTheme="majorHAnsi" w:cstheme="majorBidi" w:eastAsiaTheme="majorEastAsia" w:hAnsiTheme="majorHAnsi"/>
      <w:sz w:val="18"/>
      <w:szCs w:val="18"/>
    </w:rPr>
  </w:style>
  <w:style w:type="character" w:styleId="ad">
    <w:name w:val="annotation reference"/>
    <w:basedOn w:val="a0"/>
    <w:uiPriority w:val="99"/>
    <w:semiHidden w:val="1"/>
    <w:unhideWhenUsed w:val="1"/>
    <w:rsid w:val="000067F6"/>
    <w:rPr>
      <w:sz w:val="18"/>
      <w:szCs w:val="18"/>
    </w:rPr>
  </w:style>
  <w:style w:type="paragraph" w:styleId="ae">
    <w:name w:val="annotation text"/>
    <w:basedOn w:val="a"/>
    <w:link w:val="af"/>
    <w:uiPriority w:val="99"/>
    <w:unhideWhenUsed w:val="1"/>
    <w:rsid w:val="000067F6"/>
    <w:pPr>
      <w:jc w:val="left"/>
    </w:pPr>
  </w:style>
  <w:style w:type="character" w:styleId="af" w:customStyle="1">
    <w:name w:val="コメント文字列 (文字)"/>
    <w:basedOn w:val="a0"/>
    <w:link w:val="ae"/>
    <w:uiPriority w:val="99"/>
    <w:rsid w:val="000067F6"/>
  </w:style>
  <w:style w:type="paragraph" w:styleId="af0">
    <w:name w:val="annotation subject"/>
    <w:basedOn w:val="ae"/>
    <w:next w:val="ae"/>
    <w:link w:val="af1"/>
    <w:uiPriority w:val="99"/>
    <w:semiHidden w:val="1"/>
    <w:unhideWhenUsed w:val="1"/>
    <w:rsid w:val="000067F6"/>
    <w:rPr>
      <w:b w:val="1"/>
      <w:bCs w:val="1"/>
    </w:rPr>
  </w:style>
  <w:style w:type="character" w:styleId="af1" w:customStyle="1">
    <w:name w:val="コメント内容 (文字)"/>
    <w:basedOn w:val="af"/>
    <w:link w:val="af0"/>
    <w:uiPriority w:val="99"/>
    <w:semiHidden w:val="1"/>
    <w:rsid w:val="000067F6"/>
    <w:rPr>
      <w:b w:val="1"/>
      <w:bCs w:val="1"/>
    </w:rPr>
  </w:style>
  <w:style w:type="paragraph" w:styleId="af2">
    <w:name w:val="Body Text Indent"/>
    <w:basedOn w:val="a"/>
    <w:link w:val="af3"/>
    <w:uiPriority w:val="99"/>
    <w:semiHidden w:val="1"/>
    <w:unhideWhenUsed w:val="1"/>
    <w:rsid w:val="009F5A3E"/>
    <w:pPr>
      <w:ind w:left="851" w:leftChars="400"/>
    </w:pPr>
  </w:style>
  <w:style w:type="character" w:styleId="af3" w:customStyle="1">
    <w:name w:val="本文インデント (文字)"/>
    <w:basedOn w:val="a0"/>
    <w:link w:val="af2"/>
    <w:uiPriority w:val="99"/>
    <w:semiHidden w:val="1"/>
    <w:rsid w:val="009F5A3E"/>
  </w:style>
  <w:style w:type="paragraph" w:styleId="2">
    <w:name w:val="Body Text Indent 2"/>
    <w:basedOn w:val="a"/>
    <w:link w:val="20"/>
    <w:uiPriority w:val="99"/>
    <w:semiHidden w:val="1"/>
    <w:unhideWhenUsed w:val="1"/>
    <w:rsid w:val="009F5A3E"/>
    <w:pPr>
      <w:spacing w:line="480" w:lineRule="auto"/>
      <w:ind w:left="851" w:leftChars="400"/>
    </w:pPr>
  </w:style>
  <w:style w:type="character" w:styleId="20" w:customStyle="1">
    <w:name w:val="本文インデント 2 (文字)"/>
    <w:basedOn w:val="a0"/>
    <w:link w:val="2"/>
    <w:uiPriority w:val="99"/>
    <w:semiHidden w:val="1"/>
    <w:rsid w:val="009F5A3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Rrox3K73JbeX2L77beEEcJ5DAw==">CgMxLjA4AHIhMXp3SDJhVTRwN2JuQUxGak9rYUNSSlU2ODhDZXNWVGcw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2020-12-25T00:14:00Z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0x010100BB723BDFD3F6A14D9705812FB798FAA5</vt:lpwstr>
  </property>
</Properties>
</file>