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0137C1">
        <w:rPr>
          <w:rFonts w:asciiTheme="minorEastAsia" w:hAnsiTheme="minorEastAsia" w:hint="eastAsia"/>
          <w:sz w:val="24"/>
          <w:szCs w:val="24"/>
        </w:rPr>
        <w:t>4</w:t>
      </w:r>
      <w:r w:rsidR="0068769A">
        <w:rPr>
          <w:rFonts w:asciiTheme="minorEastAsia" w:hAnsiTheme="minorEastAsia" w:hint="eastAsia"/>
          <w:sz w:val="24"/>
          <w:szCs w:val="24"/>
        </w:rPr>
        <w:t>年</w:t>
      </w:r>
      <w:r w:rsidR="005E27F8">
        <w:rPr>
          <w:rFonts w:asciiTheme="minorEastAsia" w:hAnsiTheme="minorEastAsia" w:hint="eastAsia"/>
          <w:sz w:val="24"/>
          <w:szCs w:val="24"/>
        </w:rPr>
        <w:t>1</w:t>
      </w:r>
      <w:r w:rsidR="00DB0274">
        <w:rPr>
          <w:rFonts w:asciiTheme="minorEastAsia" w:hAnsiTheme="minorEastAsia" w:hint="eastAsia"/>
          <w:sz w:val="24"/>
          <w:szCs w:val="24"/>
        </w:rPr>
        <w:t>月</w:t>
      </w:r>
      <w:r w:rsidR="000137C1">
        <w:rPr>
          <w:rFonts w:asciiTheme="minorEastAsia" w:hAnsiTheme="minorEastAsia" w:hint="eastAsia"/>
          <w:sz w:val="24"/>
          <w:szCs w:val="24"/>
        </w:rPr>
        <w:t>4</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5E27F8" w:rsidRPr="005E27F8">
        <w:rPr>
          <w:rFonts w:asciiTheme="minorEastAsia" w:hAnsiTheme="minorEastAsia" w:hint="eastAsia"/>
          <w:sz w:val="24"/>
          <w:u w:val="single"/>
        </w:rPr>
        <w:t>令和3年度</w:t>
      </w:r>
      <w:r w:rsidR="000137C1">
        <w:rPr>
          <w:rFonts w:asciiTheme="minorEastAsia" w:hAnsiTheme="minorEastAsia" w:hint="eastAsia"/>
          <w:sz w:val="24"/>
          <w:u w:val="single"/>
        </w:rPr>
        <w:t xml:space="preserve">　冬期道路状況</w:t>
      </w:r>
      <w:r w:rsidR="005E27F8" w:rsidRPr="005E27F8">
        <w:rPr>
          <w:rFonts w:asciiTheme="minorEastAsia" w:hAnsiTheme="minorEastAsia" w:hint="eastAsia"/>
          <w:sz w:val="24"/>
          <w:u w:val="single"/>
        </w:rPr>
        <w:t>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w:t>
      </w:r>
      <w:r w:rsidR="005E27F8">
        <w:rPr>
          <w:rFonts w:asciiTheme="minorEastAsia" w:hAnsiTheme="minorEastAsia" w:hint="eastAsia"/>
          <w:sz w:val="24"/>
          <w:szCs w:val="24"/>
        </w:rPr>
        <w:t>4</w:t>
      </w:r>
      <w:r w:rsidRPr="004764DB">
        <w:rPr>
          <w:rFonts w:asciiTheme="minorEastAsia" w:hAnsiTheme="minorEastAsia" w:hint="eastAsia"/>
          <w:sz w:val="24"/>
          <w:szCs w:val="24"/>
        </w:rPr>
        <w:t>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005E27F8">
        <w:rPr>
          <w:rFonts w:asciiTheme="minorEastAsia" w:hAnsiTheme="minorEastAsia" w:hint="eastAsia"/>
          <w:sz w:val="24"/>
          <w:szCs w:val="24"/>
        </w:rPr>
        <w:t>3</w:t>
      </w:r>
      <w:r w:rsidRPr="004764DB">
        <w:rPr>
          <w:rFonts w:asciiTheme="minorEastAsia" w:hAnsiTheme="minorEastAsia" w:hint="eastAsia"/>
          <w:sz w:val="24"/>
          <w:szCs w:val="24"/>
        </w:rPr>
        <w:t>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w:t>
      </w:r>
      <w:r w:rsidR="005E27F8">
        <w:rPr>
          <w:rFonts w:asciiTheme="minorEastAsia" w:hAnsiTheme="minorEastAsia" w:hint="eastAsia"/>
          <w:sz w:val="24"/>
          <w:szCs w:val="24"/>
        </w:rPr>
        <w:t>3</w:t>
      </w:r>
      <w:r w:rsidRPr="004764DB">
        <w:rPr>
          <w:rFonts w:asciiTheme="minorEastAsia" w:hAnsiTheme="minorEastAsia" w:hint="eastAsia"/>
          <w:sz w:val="24"/>
          <w:szCs w:val="24"/>
        </w:rPr>
        <w:t>年を経過しない者を契約の履行にあたり代理人、支配人その他の使用人として使用した者</w:t>
      </w:r>
    </w:p>
    <w:p w:rsidR="000137C1" w:rsidRPr="000137C1" w:rsidRDefault="000137C1" w:rsidP="000137C1">
      <w:pPr>
        <w:ind w:leftChars="100" w:left="570" w:hangingChars="150" w:hanging="360"/>
        <w:rPr>
          <w:rFonts w:asciiTheme="minorEastAsia" w:hAnsiTheme="minorEastAsia"/>
          <w:sz w:val="24"/>
          <w:szCs w:val="24"/>
        </w:rPr>
      </w:pPr>
      <w:r w:rsidRPr="000137C1">
        <w:rPr>
          <w:rFonts w:asciiTheme="minorEastAsia" w:hAnsiTheme="minorEastAsia" w:hint="eastAsia"/>
          <w:sz w:val="24"/>
          <w:szCs w:val="24"/>
        </w:rPr>
        <w:lastRenderedPageBreak/>
        <w:t>(2)　平成30～令和3年度札幌市競争入札参加資格者名簿（物品・役務関係）において業種が大分類「建設関連サービス業」、中分類「建設関連調査サービス業」に登録されている者であること。</w:t>
      </w:r>
    </w:p>
    <w:p w:rsidR="000137C1" w:rsidRPr="000137C1" w:rsidRDefault="000137C1" w:rsidP="000137C1">
      <w:pPr>
        <w:ind w:leftChars="100" w:left="570" w:hangingChars="150" w:hanging="360"/>
        <w:rPr>
          <w:rFonts w:asciiTheme="minorEastAsia" w:hAnsiTheme="minorEastAsia"/>
          <w:sz w:val="24"/>
          <w:szCs w:val="24"/>
        </w:rPr>
      </w:pPr>
      <w:r w:rsidRPr="000137C1">
        <w:rPr>
          <w:rFonts w:asciiTheme="minorEastAsia" w:hAnsiTheme="minorEastAsia"/>
          <w:sz w:val="24"/>
          <w:szCs w:val="24"/>
        </w:rPr>
        <w:t>(3)　札幌市競争入札参加資格者名簿における本店又は支店等の所在地が札幌市内であること。</w:t>
      </w:r>
    </w:p>
    <w:p w:rsidR="000137C1" w:rsidRPr="000137C1" w:rsidRDefault="000137C1" w:rsidP="000137C1">
      <w:pPr>
        <w:ind w:leftChars="100" w:left="570" w:hangingChars="150" w:hanging="360"/>
        <w:rPr>
          <w:rFonts w:asciiTheme="minorEastAsia" w:hAnsiTheme="minorEastAsia"/>
          <w:sz w:val="24"/>
          <w:szCs w:val="24"/>
        </w:rPr>
      </w:pPr>
      <w:r w:rsidRPr="000137C1">
        <w:rPr>
          <w:rFonts w:asciiTheme="minorEastAsia" w:hAnsiTheme="minorEastAsia" w:hint="eastAsia"/>
          <w:sz w:val="24"/>
          <w:szCs w:val="24"/>
        </w:rPr>
        <w:t>(4)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0137C1" w:rsidRPr="000137C1" w:rsidRDefault="000137C1" w:rsidP="000137C1">
      <w:pPr>
        <w:ind w:leftChars="100" w:left="570" w:hangingChars="150" w:hanging="360"/>
        <w:rPr>
          <w:rFonts w:asciiTheme="minorEastAsia" w:hAnsiTheme="minorEastAsia"/>
          <w:sz w:val="24"/>
          <w:szCs w:val="24"/>
        </w:rPr>
      </w:pPr>
      <w:r w:rsidRPr="000137C1">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rsidR="004764DB" w:rsidRPr="004764DB" w:rsidRDefault="000137C1" w:rsidP="000137C1">
      <w:pPr>
        <w:ind w:leftChars="100" w:left="570" w:hangingChars="150" w:hanging="360"/>
        <w:rPr>
          <w:rFonts w:asciiTheme="minorEastAsia" w:hAnsiTheme="minorEastAsia"/>
          <w:sz w:val="24"/>
          <w:szCs w:val="24"/>
        </w:rPr>
      </w:pPr>
      <w:r w:rsidRPr="000137C1">
        <w:rPr>
          <w:rFonts w:asciiTheme="minorEastAsia" w:hAnsiTheme="minorEastAsia" w:hint="eastAsia"/>
          <w:sz w:val="24"/>
          <w:szCs w:val="24"/>
        </w:rPr>
        <w:t>(6)　札幌市競争入札参加資格者参加停止等措置要領の規定に基づく参加停止の措置を受けている期間中でないこと。</w:t>
      </w:r>
      <w:bookmarkStart w:id="0" w:name="_GoBack"/>
      <w:bookmarkEnd w:id="0"/>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5E27F8">
        <w:rPr>
          <w:rFonts w:asciiTheme="minorEastAsia" w:hAnsiTheme="minorEastAsia" w:hint="eastAsia"/>
          <w:sz w:val="24"/>
          <w:szCs w:val="24"/>
        </w:rPr>
        <w:t>4</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37C1"/>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27F8"/>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D745-65FE-4766-BF08-4666267A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品川　匡弘</cp:lastModifiedBy>
  <cp:revision>10</cp:revision>
  <cp:lastPrinted>2021-12-24T01:21:00Z</cp:lastPrinted>
  <dcterms:created xsi:type="dcterms:W3CDTF">2019-10-24T12:38:00Z</dcterms:created>
  <dcterms:modified xsi:type="dcterms:W3CDTF">2021-12-24T01:21:00Z</dcterms:modified>
</cp:coreProperties>
</file>